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1832E1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1832E1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7F7264" w:rsidP="007F7264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函館市長</w:t>
      </w:r>
      <w:r>
        <w:rPr>
          <w:rFonts w:asciiTheme="minorEastAsia" w:eastAsiaTheme="minorEastAsia" w:hAnsiTheme="minorEastAsia"/>
          <w:color w:val="000000" w:themeColor="text1"/>
        </w:rPr>
        <w:t xml:space="preserve">　様</w:t>
      </w: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7F726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平成○○年○月○日付け函</w:t>
      </w:r>
      <w:r>
        <w:rPr>
          <w:rFonts w:asciiTheme="minorEastAsia" w:eastAsiaTheme="minorEastAsia" w:hAnsiTheme="minorEastAsia"/>
          <w:color w:val="000000" w:themeColor="text1"/>
        </w:rPr>
        <w:t>福監</w:t>
      </w:r>
      <w:r>
        <w:rPr>
          <w:rFonts w:asciiTheme="minorEastAsia" w:eastAsiaTheme="minorEastAsia" w:hAnsiTheme="minorEastAsia" w:hint="eastAsia"/>
          <w:color w:val="000000" w:themeColor="text1"/>
        </w:rPr>
        <w:t>により、函館市長</w:t>
      </w:r>
      <w:r>
        <w:rPr>
          <w:rFonts w:asciiTheme="minorEastAsia" w:eastAsiaTheme="minorEastAsia" w:hAnsiTheme="minorEastAsia"/>
          <w:color w:val="000000" w:themeColor="text1"/>
        </w:rPr>
        <w:t>から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承認を受けた社会福祉充実計画について、別添のとおり変更を行うこ</w:t>
      </w:r>
      <w:r w:rsidR="00ED052C">
        <w:rPr>
          <w:rFonts w:asciiTheme="minorEastAsia" w:eastAsiaTheme="minorEastAsia" w:hAnsiTheme="minorEastAsia" w:hint="eastAsia"/>
          <w:color w:val="000000" w:themeColor="text1"/>
        </w:rPr>
        <w:t>ととしたので、社会福祉法第５５条の３第２項の規定に基づき、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</w:p>
    <w:sectPr w:rsidR="00CE3FF4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E1" w:rsidRPr="001832E1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2E1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7F7264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120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052C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777AAB-5754-4006-8A44-7AB24C69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5531-F079-498F-B619-5E3AE326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kansa</cp:lastModifiedBy>
  <cp:revision>5</cp:revision>
  <cp:lastPrinted>2017-01-16T06:22:00Z</cp:lastPrinted>
  <dcterms:created xsi:type="dcterms:W3CDTF">2017-01-26T00:14:00Z</dcterms:created>
  <dcterms:modified xsi:type="dcterms:W3CDTF">2017-05-10T07:11:00Z</dcterms:modified>
</cp:coreProperties>
</file>