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1.xml" ContentType="application/vnd.openxmlformats-officedocument.themeOverride+xml"/>
  <Override PartName="/word/charts/chart6.xml" ContentType="application/vnd.openxmlformats-officedocument.drawingml.chart+xml"/>
  <Override PartName="/word/theme/themeOverride2.xml" ContentType="application/vnd.openxmlformats-officedocument.themeOverride+xml"/>
  <Override PartName="/word/charts/chart7.xml" ContentType="application/vnd.openxmlformats-officedocument.drawingml.chart+xml"/>
  <Override PartName="/word/theme/themeOverride3.xml" ContentType="application/vnd.openxmlformats-officedocument.themeOverride+xml"/>
  <Override PartName="/word/charts/chart8.xml" ContentType="application/vnd.openxmlformats-officedocument.drawingml.chart+xml"/>
  <Override PartName="/word/theme/themeOverride4.xml" ContentType="application/vnd.openxmlformats-officedocument.themeOverrid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drawings/drawing1.xml" ContentType="application/vnd.openxmlformats-officedocument.drawingml.chartshapes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charts/chart29.xml" ContentType="application/vnd.openxmlformats-officedocument.drawingml.chart+xml"/>
  <Override PartName="/word/charts/chart30.xml" ContentType="application/vnd.openxmlformats-officedocument.drawingml.chart+xml"/>
  <Override PartName="/word/charts/chart31.xml" ContentType="application/vnd.openxmlformats-officedocument.drawingml.chart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3C1" w:rsidRPr="00EB24B8" w:rsidRDefault="00551DAC" w:rsidP="00502E62">
      <w:pPr>
        <w:pStyle w:val="a4"/>
        <w:jc w:val="left"/>
      </w:pPr>
      <w:bookmarkStart w:id="0" w:name="_GoBack"/>
      <w:bookmarkEnd w:id="0"/>
      <w:r w:rsidRPr="00EB24B8">
        <w:rPr>
          <w:rFonts w:hint="eastAsia"/>
        </w:rPr>
        <w:t>○</w:t>
      </w:r>
      <w:r w:rsidR="00A9219D">
        <w:rPr>
          <w:rFonts w:hint="eastAsia"/>
        </w:rPr>
        <w:t xml:space="preserve">　</w:t>
      </w:r>
      <w:r w:rsidRPr="00EB24B8">
        <w:rPr>
          <w:rFonts w:hint="eastAsia"/>
        </w:rPr>
        <w:t>平成</w:t>
      </w:r>
      <w:r w:rsidRPr="006F707A">
        <w:rPr>
          <w:rFonts w:hint="eastAsia"/>
          <w:kern w:val="0"/>
          <w:fitText w:val="266" w:id="1010472705"/>
        </w:rPr>
        <w:t>27</w:t>
      </w:r>
      <w:r w:rsidRPr="00EB24B8">
        <w:rPr>
          <w:rFonts w:hint="eastAsia"/>
        </w:rPr>
        <w:t>年度　障がい児・者実態調査の</w:t>
      </w:r>
      <w:r w:rsidR="00D310D8" w:rsidRPr="00EB24B8">
        <w:rPr>
          <w:rFonts w:hint="eastAsia"/>
        </w:rPr>
        <w:t>概要</w:t>
      </w:r>
    </w:p>
    <w:p w:rsidR="00D310D8" w:rsidRDefault="00D310D8" w:rsidP="00D310D8">
      <w:pPr>
        <w:overflowPunct w:val="0"/>
        <w:spacing w:line="240" w:lineRule="atLeast"/>
        <w:jc w:val="left"/>
        <w:textAlignment w:val="baseline"/>
      </w:pPr>
      <w:r>
        <w:rPr>
          <w:rFonts w:hint="eastAsia"/>
        </w:rPr>
        <w:t xml:space="preserve">　</w:t>
      </w:r>
    </w:p>
    <w:p w:rsidR="00457F2D" w:rsidRDefault="00A270B8" w:rsidP="00457F2D">
      <w:pPr>
        <w:overflowPunct w:val="0"/>
        <w:spacing w:line="240" w:lineRule="atLeast"/>
        <w:jc w:val="left"/>
        <w:textAlignment w:val="baseline"/>
        <w:rPr>
          <w:rFonts w:asciiTheme="majorEastAsia" w:eastAsiaTheme="majorEastAsia" w:hAnsiTheme="majorEastAsia"/>
          <w:sz w:val="24"/>
        </w:rPr>
      </w:pPr>
      <w:r>
        <w:rPr>
          <w:rFonts w:asciiTheme="majorEastAsia" w:eastAsiaTheme="majorEastAsia" w:hAnsiTheme="majorEastAsia" w:hint="eastAsia"/>
          <w:sz w:val="24"/>
        </w:rPr>
        <w:t xml:space="preserve">１　</w:t>
      </w:r>
      <w:r w:rsidR="00D310D8" w:rsidRPr="00EB24B8">
        <w:rPr>
          <w:rFonts w:asciiTheme="majorEastAsia" w:eastAsiaTheme="majorEastAsia" w:hAnsiTheme="majorEastAsia" w:hint="eastAsia"/>
          <w:sz w:val="24"/>
        </w:rPr>
        <w:t>調査の目的</w:t>
      </w:r>
    </w:p>
    <w:p w:rsidR="00C726AD" w:rsidRDefault="00D310D8" w:rsidP="003E0A15">
      <w:pPr>
        <w:overflowPunct w:val="0"/>
        <w:spacing w:line="240" w:lineRule="atLeast"/>
        <w:ind w:leftChars="100" w:left="236" w:firstLineChars="100" w:firstLine="266"/>
        <w:jc w:val="lef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平成</w:t>
      </w:r>
      <w:r w:rsidRPr="00574D17">
        <w:rPr>
          <w:rFonts w:asciiTheme="minorEastAsia" w:hAnsiTheme="minorEastAsia" w:cs="ＭＳ 明朝" w:hint="eastAsia"/>
          <w:color w:val="000000"/>
          <w:spacing w:val="25"/>
          <w:kern w:val="0"/>
          <w:sz w:val="24"/>
          <w:szCs w:val="24"/>
          <w:fitText w:val="266" w:id="1097133057"/>
        </w:rPr>
        <w:t>1</w:t>
      </w:r>
      <w:r w:rsidRP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  <w:fitText w:val="266" w:id="1097133057"/>
        </w:rPr>
        <w:t>7</w:t>
      </w:r>
      <w:r w:rsidR="00EA3945"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年度</w:t>
      </w:r>
      <w:r w:rsidR="00EA3945"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に策定した「函館市障がい者基本計画」</w:t>
      </w:r>
      <w:r w:rsidR="00C726AD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の計画期間</w:t>
      </w: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が</w:t>
      </w:r>
    </w:p>
    <w:p w:rsidR="00C726AD" w:rsidRDefault="00D310D8" w:rsidP="00C726AD">
      <w:pPr>
        <w:overflowPunct w:val="0"/>
        <w:spacing w:line="240" w:lineRule="atLeast"/>
        <w:ind w:firstLineChars="100" w:firstLine="266"/>
        <w:jc w:val="lef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平成</w:t>
      </w:r>
      <w:r w:rsidRPr="00C726AD">
        <w:rPr>
          <w:rFonts w:asciiTheme="minorEastAsia" w:hAnsiTheme="minorEastAsia" w:cs="ＭＳ 明朝" w:hint="eastAsia"/>
          <w:color w:val="000000"/>
          <w:spacing w:val="25"/>
          <w:kern w:val="0"/>
          <w:sz w:val="24"/>
          <w:szCs w:val="24"/>
          <w:fitText w:val="266" w:id="1097133056"/>
        </w:rPr>
        <w:t>2</w:t>
      </w:r>
      <w:r w:rsidRPr="00C726AD">
        <w:rPr>
          <w:rFonts w:asciiTheme="minorEastAsia" w:hAnsiTheme="minorEastAsia" w:cs="ＭＳ 明朝" w:hint="eastAsia"/>
          <w:color w:val="000000"/>
          <w:kern w:val="0"/>
          <w:sz w:val="24"/>
          <w:szCs w:val="24"/>
          <w:fitText w:val="266" w:id="1097133056"/>
        </w:rPr>
        <w:t>7</w:t>
      </w: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年度に終了する</w:t>
      </w: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ことに伴い，障がい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のある人やその家族</w:t>
      </w:r>
      <w:r w:rsidR="007B1C84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など</w:t>
      </w:r>
    </w:p>
    <w:p w:rsidR="00C726AD" w:rsidRDefault="00D310D8" w:rsidP="00C726AD">
      <w:pPr>
        <w:overflowPunct w:val="0"/>
        <w:spacing w:line="240" w:lineRule="atLeast"/>
        <w:ind w:firstLineChars="100" w:firstLine="266"/>
        <w:jc w:val="lef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が抱えるニーズや意向な</w:t>
      </w: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どを調</w:t>
      </w:r>
      <w:r w:rsidRPr="003E0A15">
        <w:rPr>
          <w:rFonts w:asciiTheme="minorEastAsia" w:hAnsiTheme="minorEastAsia" w:cs="ＭＳ 明朝"/>
          <w:color w:val="000000"/>
          <w:kern w:val="0"/>
          <w:sz w:val="24"/>
          <w:szCs w:val="24"/>
        </w:rPr>
        <w:t>査し</w:t>
      </w:r>
      <w:r w:rsid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，</w:t>
      </w: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平成</w:t>
      </w:r>
      <w:r w:rsidR="00457F2D" w:rsidRPr="003E0A15">
        <w:rPr>
          <w:rFonts w:asciiTheme="minorEastAsia" w:hAnsiTheme="minorEastAsia" w:cs="ＭＳ 明朝" w:hint="eastAsia"/>
          <w:color w:val="000000"/>
          <w:spacing w:val="25"/>
          <w:kern w:val="0"/>
          <w:sz w:val="24"/>
          <w:szCs w:val="24"/>
          <w:fitText w:val="266" w:id="1010472448"/>
        </w:rPr>
        <w:t>2</w:t>
      </w:r>
      <w:r w:rsidR="00457F2D" w:rsidRPr="003E0A15">
        <w:rPr>
          <w:rFonts w:asciiTheme="minorEastAsia" w:hAnsiTheme="minorEastAsia" w:cs="ＭＳ 明朝" w:hint="eastAsia"/>
          <w:color w:val="000000"/>
          <w:spacing w:val="1"/>
          <w:kern w:val="0"/>
          <w:sz w:val="24"/>
          <w:szCs w:val="24"/>
          <w:fitText w:val="266" w:id="1010472448"/>
        </w:rPr>
        <w:t>8</w:t>
      </w: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年度</w:t>
      </w: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からの新たな計画</w:t>
      </w:r>
    </w:p>
    <w:p w:rsidR="00C726AD" w:rsidRDefault="00D310D8" w:rsidP="00C726AD">
      <w:pPr>
        <w:overflowPunct w:val="0"/>
        <w:spacing w:line="240" w:lineRule="atLeast"/>
        <w:ind w:firstLineChars="100" w:firstLine="266"/>
        <w:jc w:val="lef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を策定するにあたり，今後における障が</w:t>
      </w:r>
      <w:r w:rsidRPr="003E0A1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い者施策の</w:t>
      </w: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推進に必要な基</w:t>
      </w:r>
    </w:p>
    <w:p w:rsidR="00D310D8" w:rsidRPr="00457F2D" w:rsidRDefault="00D310D8" w:rsidP="00C726AD">
      <w:pPr>
        <w:overflowPunct w:val="0"/>
        <w:spacing w:line="240" w:lineRule="atLeast"/>
        <w:ind w:firstLineChars="100" w:firstLine="266"/>
        <w:jc w:val="lef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礎資料を得る目的で実施しました。</w:t>
      </w:r>
    </w:p>
    <w:p w:rsidR="00D310D8" w:rsidRPr="00EA3945" w:rsidRDefault="00D310D8" w:rsidP="00D310D8">
      <w:pPr>
        <w:overflowPunct w:val="0"/>
        <w:spacing w:line="240" w:lineRule="atLeast"/>
        <w:textAlignment w:val="baseline"/>
        <w:rPr>
          <w:rFonts w:ascii="ＭＳ 明朝" w:eastAsia="ＭＳ 明朝" w:hAnsi="Times New Roman" w:cs="Times New Roman"/>
          <w:color w:val="000000"/>
          <w:spacing w:val="18"/>
          <w:kern w:val="0"/>
          <w:sz w:val="24"/>
          <w:szCs w:val="24"/>
        </w:rPr>
      </w:pPr>
    </w:p>
    <w:p w:rsidR="00135FCF" w:rsidRDefault="00D310D8" w:rsidP="00135FCF">
      <w:pPr>
        <w:overflowPunct w:val="0"/>
        <w:spacing w:line="240" w:lineRule="atLeast"/>
        <w:jc w:val="left"/>
        <w:textAlignment w:val="baseline"/>
        <w:rPr>
          <w:rFonts w:ascii="ＭＳ 明朝" w:eastAsia="ＭＳ ゴシック" w:hAnsi="Times New Roman" w:cs="ＭＳ ゴシック"/>
          <w:color w:val="000000"/>
          <w:kern w:val="0"/>
          <w:sz w:val="24"/>
          <w:szCs w:val="24"/>
        </w:rPr>
      </w:pPr>
      <w:r w:rsidRPr="005F3F46">
        <w:rPr>
          <w:rFonts w:ascii="ＭＳ 明朝" w:eastAsia="ＭＳ ゴシック" w:hAnsi="Times New Roman" w:cs="ＭＳ ゴシック" w:hint="eastAsia"/>
          <w:color w:val="000000"/>
          <w:kern w:val="0"/>
          <w:sz w:val="24"/>
          <w:szCs w:val="24"/>
        </w:rPr>
        <w:t xml:space="preserve">２　</w:t>
      </w:r>
      <w:r w:rsidR="00135FCF">
        <w:rPr>
          <w:rFonts w:ascii="ＭＳ 明朝" w:eastAsia="ＭＳ ゴシック" w:hAnsi="Times New Roman" w:cs="ＭＳ ゴシック" w:hint="eastAsia"/>
          <w:color w:val="000000"/>
          <w:kern w:val="0"/>
          <w:sz w:val="24"/>
          <w:szCs w:val="24"/>
        </w:rPr>
        <w:t>調査方法等</w:t>
      </w:r>
    </w:p>
    <w:p w:rsidR="0085342F" w:rsidRPr="0085342F" w:rsidRDefault="0085342F" w:rsidP="00EB24B8">
      <w:pPr>
        <w:overflowPunct w:val="0"/>
        <w:spacing w:line="240" w:lineRule="atLeast"/>
        <w:jc w:val="left"/>
        <w:textAlignment w:val="baseline"/>
        <w:rPr>
          <w:rFonts w:ascii="ＭＳ 明朝" w:eastAsia="ＭＳ 明朝" w:hAnsi="Times New Roman" w:cs="ＭＳ 明朝"/>
          <w:color w:val="000000"/>
          <w:kern w:val="0"/>
          <w:sz w:val="24"/>
          <w:szCs w:val="24"/>
        </w:rPr>
      </w:pPr>
    </w:p>
    <w:p w:rsidR="00194AAC" w:rsidRDefault="00EA3945" w:rsidP="00194AAC">
      <w:pPr>
        <w:overflowPunct w:val="0"/>
        <w:spacing w:line="240" w:lineRule="atLeast"/>
        <w:textAlignment w:val="baseline"/>
        <w:rPr>
          <w:rFonts w:asciiTheme="minorEastAsia" w:hAnsiTheme="minorEastAsia" w:cs="Times New Roman"/>
          <w:color w:val="000000"/>
          <w:spacing w:val="18"/>
          <w:kern w:val="0"/>
          <w:sz w:val="24"/>
          <w:szCs w:val="24"/>
        </w:rPr>
      </w:pPr>
      <w:r>
        <w:rPr>
          <w:rFonts w:asciiTheme="minorEastAsia" w:hAnsiTheme="minorEastAsia" w:cs="ＭＳ ゴシック" w:hint="eastAsia"/>
          <w:color w:val="000000"/>
          <w:kern w:val="0"/>
          <w:sz w:val="24"/>
          <w:szCs w:val="24"/>
        </w:rPr>
        <w:t>（１）</w:t>
      </w:r>
      <w:r w:rsidR="00D310D8" w:rsidRPr="000739C6">
        <w:rPr>
          <w:rFonts w:asciiTheme="minorEastAsia" w:hAnsiTheme="minorEastAsia" w:cs="ＭＳ ゴシック" w:hint="eastAsia"/>
          <w:color w:val="000000"/>
          <w:kern w:val="0"/>
          <w:sz w:val="24"/>
          <w:szCs w:val="24"/>
        </w:rPr>
        <w:t>調査</w:t>
      </w:r>
      <w:r w:rsidR="00737491" w:rsidRPr="000739C6">
        <w:rPr>
          <w:rFonts w:asciiTheme="minorEastAsia" w:hAnsiTheme="minorEastAsia" w:cs="ＭＳ ゴシック" w:hint="eastAsia"/>
          <w:color w:val="000000"/>
          <w:kern w:val="0"/>
          <w:sz w:val="24"/>
          <w:szCs w:val="24"/>
        </w:rPr>
        <w:t>の</w:t>
      </w:r>
      <w:r w:rsidR="00D310D8" w:rsidRPr="000739C6">
        <w:rPr>
          <w:rFonts w:asciiTheme="minorEastAsia" w:hAnsiTheme="minorEastAsia" w:cs="ＭＳ ゴシック" w:hint="eastAsia"/>
          <w:color w:val="000000"/>
          <w:kern w:val="0"/>
          <w:sz w:val="24"/>
          <w:szCs w:val="24"/>
        </w:rPr>
        <w:t>対象者</w:t>
      </w:r>
    </w:p>
    <w:p w:rsidR="00A270B8" w:rsidRDefault="00135FCF" w:rsidP="00EA3945">
      <w:pPr>
        <w:overflowPunct w:val="0"/>
        <w:spacing w:line="240" w:lineRule="atLeast"/>
        <w:ind w:firstLineChars="200" w:firstLine="532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①</w:t>
      </w:r>
      <w:r w:rsidR="00194AAC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　</w:t>
      </w:r>
      <w:r w:rsidR="00A270B8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障がいのある人</w:t>
      </w:r>
    </w:p>
    <w:p w:rsidR="000739C6" w:rsidRPr="00194AAC" w:rsidRDefault="00A270B8" w:rsidP="00EA3945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ア　</w:t>
      </w:r>
      <w:r w:rsidR="00F630FB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身</w:t>
      </w:r>
      <w:r w:rsidR="00D310D8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体障がい</w:t>
      </w:r>
    </w:p>
    <w:p w:rsidR="00574D17" w:rsidRDefault="00F630FB" w:rsidP="00EA3945">
      <w:pPr>
        <w:overflowPunct w:val="0"/>
        <w:spacing w:line="240" w:lineRule="atLeast"/>
        <w:ind w:firstLineChars="500" w:firstLine="1331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  <w:r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身体障害者更生指導台帳から障がいの種別や年齢</w:t>
      </w:r>
      <w:r w:rsidR="00EA394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など</w:t>
      </w:r>
      <w:r w:rsidR="00D65EC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を</w:t>
      </w:r>
      <w:r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考</w:t>
      </w:r>
    </w:p>
    <w:p w:rsidR="00135FCF" w:rsidRDefault="00574D17" w:rsidP="00574D17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  <w:t xml:space="preserve">　　　　</w:t>
      </w:r>
      <w:r w:rsidR="00F630FB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慮しながら，</w:t>
      </w:r>
      <w:r w:rsidR="00F630FB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無作為に抽出し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まし</w:t>
      </w:r>
      <w:r w:rsidR="00F630FB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た。</w:t>
      </w:r>
    </w:p>
    <w:p w:rsidR="00A9219D" w:rsidRDefault="00A9219D" w:rsidP="00EA3945">
      <w:pPr>
        <w:overflowPunct w:val="0"/>
        <w:spacing w:line="240" w:lineRule="atLeast"/>
        <w:ind w:firstLineChars="400" w:firstLine="1065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</w:p>
    <w:p w:rsidR="00737491" w:rsidRPr="000739C6" w:rsidRDefault="00A270B8" w:rsidP="00EA3945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イ　</w:t>
      </w:r>
      <w:r w:rsidR="00D310D8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知的障がい</w:t>
      </w:r>
    </w:p>
    <w:p w:rsidR="00574D17" w:rsidRDefault="00737491" w:rsidP="00574D17">
      <w:pPr>
        <w:overflowPunct w:val="0"/>
        <w:spacing w:line="240" w:lineRule="atLeast"/>
        <w:ind w:firstLineChars="500" w:firstLine="1331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  <w:r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知的障害者指導台帳から障がいの種別や年齢</w:t>
      </w:r>
      <w:r w:rsidR="00EA394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など</w:t>
      </w:r>
      <w:r w:rsidR="00D65EC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を</w:t>
      </w:r>
      <w:r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考慮し</w:t>
      </w:r>
    </w:p>
    <w:p w:rsidR="00737491" w:rsidRPr="000739C6" w:rsidRDefault="00737491" w:rsidP="00574D17">
      <w:pPr>
        <w:overflowPunct w:val="0"/>
        <w:spacing w:line="240" w:lineRule="atLeast"/>
        <w:ind w:firstLineChars="400" w:firstLine="1065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ながら，</w:t>
      </w:r>
      <w:r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無作為に抽出し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まし</w:t>
      </w:r>
      <w:r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た。</w:t>
      </w:r>
    </w:p>
    <w:p w:rsidR="00737491" w:rsidRPr="00EA3945" w:rsidRDefault="00737491" w:rsidP="00D310D8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</w:p>
    <w:p w:rsidR="00737491" w:rsidRPr="000739C6" w:rsidRDefault="00A270B8" w:rsidP="00EA3945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ウ　</w:t>
      </w:r>
      <w:r w:rsidR="00D310D8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精神障がい</w:t>
      </w:r>
    </w:p>
    <w:p w:rsidR="00574D17" w:rsidRDefault="00737491" w:rsidP="00A9219D">
      <w:pPr>
        <w:overflowPunct w:val="0"/>
        <w:spacing w:line="240" w:lineRule="atLeast"/>
        <w:ind w:firstLineChars="500" w:firstLine="1331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  <w:r w:rsidRPr="000739C6">
        <w:rPr>
          <w:rFonts w:asciiTheme="minorEastAsia" w:hAnsiTheme="minorEastAsia" w:hint="eastAsia"/>
          <w:color w:val="000000"/>
          <w:sz w:val="24"/>
          <w:szCs w:val="24"/>
        </w:rPr>
        <w:t>精神障害者保健福祉手帳</w:t>
      </w:r>
      <w:r w:rsidR="003E0A15">
        <w:rPr>
          <w:rFonts w:asciiTheme="minorEastAsia" w:hAnsiTheme="minorEastAsia" w:hint="eastAsia"/>
          <w:color w:val="000000"/>
          <w:sz w:val="24"/>
          <w:szCs w:val="24"/>
        </w:rPr>
        <w:t>受給者</w:t>
      </w:r>
      <w:r w:rsidR="007363FA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から障がいの</w:t>
      </w:r>
      <w:r w:rsidR="00792B52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程度</w:t>
      </w:r>
      <w:r w:rsidR="007363FA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や年齢</w:t>
      </w:r>
      <w:r w:rsidR="00EA394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な</w:t>
      </w:r>
    </w:p>
    <w:p w:rsidR="00737491" w:rsidRPr="00EA3945" w:rsidRDefault="00574D17" w:rsidP="00574D17">
      <w:pPr>
        <w:overflowPunct w:val="0"/>
        <w:spacing w:line="240" w:lineRule="atLeast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  <w:r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  <w:t xml:space="preserve">　　　　</w:t>
      </w:r>
      <w:r w:rsidR="00EA394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ど</w:t>
      </w:r>
      <w:r w:rsidR="00D65EC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を</w:t>
      </w:r>
      <w:r w:rsidR="007363FA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考慮しながら，</w:t>
      </w:r>
      <w:r w:rsidR="007363FA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無作為に抽出し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まし</w:t>
      </w:r>
      <w:r w:rsidR="007363FA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た。</w:t>
      </w:r>
    </w:p>
    <w:p w:rsidR="00737491" w:rsidRPr="000739C6" w:rsidRDefault="00737491" w:rsidP="00737491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</w:p>
    <w:p w:rsidR="00135FCF" w:rsidRDefault="00A270B8" w:rsidP="00EA3945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エ　</w:t>
      </w:r>
      <w:r w:rsidR="00135FC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難病</w:t>
      </w:r>
      <w:r w:rsidR="0046364E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患者</w:t>
      </w:r>
    </w:p>
    <w:p w:rsidR="005175D9" w:rsidRDefault="00574D17" w:rsidP="005175D9">
      <w:pPr>
        <w:overflowPunct w:val="0"/>
        <w:spacing w:line="240" w:lineRule="atLeast"/>
        <w:ind w:firstLineChars="500" w:firstLine="1331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特定医療費（</w:t>
      </w:r>
      <w:r w:rsidR="007363FA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指定難病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）</w:t>
      </w:r>
      <w:r w:rsidR="005175D9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医療</w:t>
      </w:r>
      <w:r w:rsidR="007363FA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受給者証の受給者</w:t>
      </w:r>
      <w:r w:rsidR="00EB24B8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から，</w:t>
      </w:r>
      <w:r w:rsidR="00A270B8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年齢</w:t>
      </w:r>
    </w:p>
    <w:p w:rsidR="00135FCF" w:rsidRPr="00EA3945" w:rsidRDefault="00EA3945" w:rsidP="00574D17">
      <w:pPr>
        <w:overflowPunct w:val="0"/>
        <w:spacing w:line="240" w:lineRule="atLeast"/>
        <w:ind w:firstLineChars="400" w:firstLine="1065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  <w:r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など</w:t>
      </w:r>
      <w:r w:rsidR="00D65EC5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を</w:t>
      </w:r>
      <w:r w:rsidR="00A270B8" w:rsidRPr="000739C6">
        <w:rPr>
          <w:rFonts w:asciiTheme="minorEastAsia" w:hAnsiTheme="minorEastAsia" w:hint="eastAsia"/>
          <w:color w:val="000000"/>
          <w:sz w:val="24"/>
          <w:szCs w:val="24"/>
          <w:shd w:val="clear" w:color="auto" w:fill="FFFFFF"/>
        </w:rPr>
        <w:t>考慮しながら</w:t>
      </w:r>
      <w:r w:rsidR="00EB24B8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無作為に抽出し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まし</w:t>
      </w:r>
      <w:r w:rsidR="00EB24B8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た。</w:t>
      </w:r>
    </w:p>
    <w:p w:rsidR="00D310D8" w:rsidRDefault="007363FA" w:rsidP="00135FCF">
      <w:pPr>
        <w:overflowPunct w:val="0"/>
        <w:spacing w:line="240" w:lineRule="atLeast"/>
        <w:ind w:firstLineChars="400" w:firstLine="1065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 w:rsidRPr="000739C6">
        <w:rPr>
          <w:rFonts w:asciiTheme="minorEastAsia" w:hAnsiTheme="minorEastAsia" w:cs="ＭＳ 明朝"/>
          <w:color w:val="000000"/>
          <w:kern w:val="0"/>
          <w:sz w:val="24"/>
          <w:szCs w:val="24"/>
        </w:rPr>
        <w:t xml:space="preserve"> </w:t>
      </w:r>
    </w:p>
    <w:p w:rsidR="00A270B8" w:rsidRDefault="00EA3945" w:rsidP="00A270B8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　　</w:t>
      </w:r>
      <w:r w:rsidR="00A270B8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②　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前記の</w:t>
      </w:r>
      <w:r w:rsidR="00A270B8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アからエにより抽出された方の家族や介護人</w:t>
      </w:r>
    </w:p>
    <w:p w:rsidR="00A270B8" w:rsidRPr="00A270B8" w:rsidRDefault="00A270B8" w:rsidP="00A270B8">
      <w:pPr>
        <w:overflowPunct w:val="0"/>
        <w:spacing w:line="240" w:lineRule="atLeast"/>
        <w:textAlignment w:val="baseline"/>
        <w:rPr>
          <w:rFonts w:asciiTheme="minorEastAsia" w:hAnsiTheme="minorEastAsia"/>
          <w:color w:val="000000"/>
          <w:sz w:val="24"/>
          <w:szCs w:val="24"/>
          <w:shd w:val="clear" w:color="auto" w:fill="FFFFFF"/>
        </w:rPr>
      </w:pPr>
    </w:p>
    <w:p w:rsidR="00135FCF" w:rsidRDefault="00EA3945" w:rsidP="00135FCF">
      <w:pPr>
        <w:overflowPunct w:val="0"/>
        <w:spacing w:line="240" w:lineRule="atLeast"/>
        <w:jc w:val="lef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（２）</w:t>
      </w:r>
      <w:r w:rsidR="00135FC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調査の期間</w:t>
      </w:r>
    </w:p>
    <w:p w:rsidR="00EA3945" w:rsidRDefault="00135FCF" w:rsidP="00EA3945">
      <w:pPr>
        <w:overflowPunct w:val="0"/>
        <w:spacing w:line="240" w:lineRule="atLeast"/>
        <w:ind w:firstLineChars="200" w:firstLine="532"/>
        <w:jc w:val="left"/>
        <w:textAlignment w:val="baseline"/>
        <w:rPr>
          <w:rFonts w:ascii="ＭＳ 明朝" w:eastAsia="ＭＳ ゴシック" w:hAnsi="Times New Roman" w:cs="ＭＳ ゴシック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①</w:t>
      </w:r>
      <w:r w:rsidRPr="00A270B8">
        <w:rPr>
          <w:rFonts w:ascii="ＭＳ 明朝" w:eastAsia="ＭＳ 明朝" w:hAnsi="ＭＳ 明朝" w:cs="ＭＳ 明朝" w:hint="eastAsia"/>
          <w:color w:val="000000"/>
          <w:kern w:val="0"/>
          <w:sz w:val="24"/>
          <w:szCs w:val="24"/>
        </w:rPr>
        <w:t xml:space="preserve">　</w:t>
      </w:r>
      <w:r w:rsidRPr="00A270B8">
        <w:rPr>
          <w:rFonts w:ascii="ＭＳ 明朝" w:eastAsia="ＭＳ 明朝" w:hAnsi="ＭＳ 明朝" w:cs="ＭＳ ゴシック" w:hint="eastAsia"/>
          <w:color w:val="000000"/>
          <w:kern w:val="0"/>
          <w:sz w:val="24"/>
          <w:szCs w:val="24"/>
        </w:rPr>
        <w:t>調査の基準日</w:t>
      </w:r>
      <w:r>
        <w:rPr>
          <w:rFonts w:ascii="ＭＳ 明朝" w:eastAsia="ＭＳ ゴシック" w:hAnsi="Times New Roman" w:cs="ＭＳ ゴシック" w:hint="eastAsia"/>
          <w:color w:val="000000"/>
          <w:kern w:val="0"/>
          <w:sz w:val="24"/>
          <w:szCs w:val="24"/>
        </w:rPr>
        <w:t xml:space="preserve">　</w:t>
      </w:r>
    </w:p>
    <w:p w:rsidR="00135FCF" w:rsidRDefault="00135FCF" w:rsidP="00EA3945">
      <w:pPr>
        <w:overflowPunct w:val="0"/>
        <w:spacing w:line="240" w:lineRule="atLeast"/>
        <w:ind w:firstLineChars="400" w:firstLine="1065"/>
        <w:jc w:val="left"/>
        <w:textAlignment w:val="baseline"/>
        <w:rPr>
          <w:rFonts w:ascii="ＭＳ 明朝" w:eastAsia="ＭＳ 明朝" w:hAnsi="Times New Roman" w:cs="ＭＳ 明朝"/>
          <w:color w:val="000000"/>
          <w:kern w:val="0"/>
          <w:sz w:val="24"/>
          <w:szCs w:val="24"/>
        </w:rPr>
      </w:pPr>
      <w:r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平成</w:t>
      </w:r>
      <w:r w:rsidRPr="003E0A15">
        <w:rPr>
          <w:rFonts w:ascii="ＭＳ 明朝" w:eastAsia="ＭＳ 明朝" w:hAnsi="Times New Roman" w:cs="ＭＳ 明朝" w:hint="eastAsia"/>
          <w:color w:val="000000"/>
          <w:spacing w:val="25"/>
          <w:kern w:val="0"/>
          <w:sz w:val="24"/>
          <w:szCs w:val="24"/>
          <w:fitText w:val="266" w:id="1010472960"/>
        </w:rPr>
        <w:t>2</w:t>
      </w:r>
      <w:r w:rsidRPr="003E0A15">
        <w:rPr>
          <w:rFonts w:ascii="ＭＳ 明朝" w:eastAsia="ＭＳ 明朝" w:hAnsi="Times New Roman" w:cs="ＭＳ 明朝" w:hint="eastAsia"/>
          <w:color w:val="000000"/>
          <w:spacing w:val="1"/>
          <w:kern w:val="0"/>
          <w:sz w:val="24"/>
          <w:szCs w:val="24"/>
          <w:fitText w:val="266" w:id="1010472960"/>
        </w:rPr>
        <w:t>7</w:t>
      </w:r>
      <w:r w:rsidRPr="005F3F46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年</w:t>
      </w:r>
      <w:r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７</w:t>
      </w:r>
      <w:r w:rsidRPr="005F3F46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月１日</w:t>
      </w:r>
      <w:r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現在</w:t>
      </w:r>
    </w:p>
    <w:p w:rsidR="00135FCF" w:rsidRDefault="00135FCF" w:rsidP="00135FCF">
      <w:pPr>
        <w:overflowPunct w:val="0"/>
        <w:spacing w:line="240" w:lineRule="atLeast"/>
        <w:jc w:val="left"/>
        <w:textAlignment w:val="baseline"/>
        <w:rPr>
          <w:rFonts w:ascii="ＭＳ 明朝" w:eastAsia="ＭＳ 明朝" w:hAnsi="Times New Roman" w:cs="ＭＳ 明朝"/>
          <w:color w:val="000000"/>
          <w:kern w:val="0"/>
          <w:sz w:val="24"/>
          <w:szCs w:val="24"/>
        </w:rPr>
      </w:pPr>
      <w:r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 xml:space="preserve">　　　</w:t>
      </w:r>
    </w:p>
    <w:p w:rsidR="00EA3945" w:rsidRDefault="00135FCF" w:rsidP="00EA3945">
      <w:pPr>
        <w:overflowPunct w:val="0"/>
        <w:spacing w:line="240" w:lineRule="atLeast"/>
        <w:ind w:firstLineChars="200" w:firstLine="532"/>
        <w:jc w:val="left"/>
        <w:textAlignment w:val="baseline"/>
        <w:rPr>
          <w:rFonts w:ascii="ＭＳ 明朝" w:eastAsia="ＭＳ 明朝" w:hAnsi="Times New Roman" w:cs="ＭＳ 明朝"/>
          <w:color w:val="000000"/>
          <w:kern w:val="0"/>
          <w:sz w:val="24"/>
          <w:szCs w:val="24"/>
        </w:rPr>
      </w:pPr>
      <w:r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 xml:space="preserve">②　調査の時期　</w:t>
      </w:r>
    </w:p>
    <w:p w:rsidR="00135FCF" w:rsidRDefault="00FE63E6" w:rsidP="00FE63E6">
      <w:pPr>
        <w:overflowPunct w:val="0"/>
        <w:spacing w:line="240" w:lineRule="atLeast"/>
        <w:ind w:firstLineChars="400" w:firstLine="945"/>
        <w:jc w:val="left"/>
        <w:textAlignment w:val="baseline"/>
        <w:rPr>
          <w:rFonts w:ascii="ＭＳ 明朝" w:eastAsia="ＭＳ 明朝" w:hAnsi="Times New Roman" w:cs="ＭＳ 明朝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59264" behindDoc="0" locked="0" layoutInCell="1" allowOverlap="1" wp14:anchorId="198B8BDC" wp14:editId="19812CF3">
            <wp:simplePos x="0" y="0"/>
            <wp:positionH relativeFrom="page">
              <wp:posOffset>6409055</wp:posOffset>
            </wp:positionH>
            <wp:positionV relativeFrom="page">
              <wp:posOffset>9545955</wp:posOffset>
            </wp:positionV>
            <wp:extent cx="647700" cy="647700"/>
            <wp:effectExtent l="0" t="0" r="0" b="0"/>
            <wp:wrapNone/>
            <wp:docPr id="2" name="SPCod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5FCF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平成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25"/>
          <w:kern w:val="0"/>
          <w:sz w:val="24"/>
          <w:szCs w:val="24"/>
          <w:fitText w:val="266" w:id="1010472961"/>
        </w:rPr>
        <w:t>2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1"/>
          <w:kern w:val="0"/>
          <w:sz w:val="24"/>
          <w:szCs w:val="24"/>
          <w:fitText w:val="266" w:id="1010472961"/>
        </w:rPr>
        <w:t>7</w:t>
      </w:r>
      <w:r w:rsidR="00135FCF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年７月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25"/>
          <w:kern w:val="0"/>
          <w:sz w:val="24"/>
          <w:szCs w:val="24"/>
          <w:fitText w:val="266" w:id="1010472964"/>
        </w:rPr>
        <w:t>1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1"/>
          <w:kern w:val="0"/>
          <w:sz w:val="24"/>
          <w:szCs w:val="24"/>
          <w:fitText w:val="266" w:id="1010472964"/>
        </w:rPr>
        <w:t>0</w:t>
      </w:r>
      <w:r w:rsidR="00135FCF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日から平成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25"/>
          <w:kern w:val="0"/>
          <w:sz w:val="24"/>
          <w:szCs w:val="24"/>
          <w:fitText w:val="266" w:id="1010472962"/>
        </w:rPr>
        <w:t>2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1"/>
          <w:kern w:val="0"/>
          <w:sz w:val="24"/>
          <w:szCs w:val="24"/>
          <w:fitText w:val="266" w:id="1010472962"/>
        </w:rPr>
        <w:t>7</w:t>
      </w:r>
      <w:r w:rsidR="00135FCF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年７月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25"/>
          <w:kern w:val="0"/>
          <w:sz w:val="24"/>
          <w:szCs w:val="24"/>
          <w:fitText w:val="266" w:id="1010472963"/>
        </w:rPr>
        <w:t>3</w:t>
      </w:r>
      <w:r w:rsidR="00135FCF" w:rsidRPr="003E0A15">
        <w:rPr>
          <w:rFonts w:ascii="ＭＳ 明朝" w:eastAsia="ＭＳ 明朝" w:hAnsi="Times New Roman" w:cs="ＭＳ 明朝" w:hint="eastAsia"/>
          <w:color w:val="000000"/>
          <w:spacing w:val="1"/>
          <w:kern w:val="0"/>
          <w:sz w:val="24"/>
          <w:szCs w:val="24"/>
          <w:fitText w:val="266" w:id="1010472963"/>
        </w:rPr>
        <w:t>1</w:t>
      </w:r>
      <w:r w:rsidR="00135FCF">
        <w:rPr>
          <w:rFonts w:ascii="ＭＳ 明朝" w:eastAsia="ＭＳ 明朝" w:hAnsi="Times New Roman" w:cs="ＭＳ 明朝" w:hint="eastAsia"/>
          <w:color w:val="000000"/>
          <w:kern w:val="0"/>
          <w:sz w:val="24"/>
          <w:szCs w:val="24"/>
        </w:rPr>
        <w:t>日</w:t>
      </w:r>
    </w:p>
    <w:p w:rsidR="00B37E5F" w:rsidRDefault="00B37E5F" w:rsidP="00EA3945">
      <w:pPr>
        <w:overflowPunct w:val="0"/>
        <w:spacing w:line="240" w:lineRule="atLeast"/>
        <w:ind w:firstLineChars="400" w:firstLine="1065"/>
        <w:jc w:val="left"/>
        <w:textAlignment w:val="baseline"/>
        <w:rPr>
          <w:rFonts w:ascii="ＭＳ 明朝" w:eastAsia="ＭＳ 明朝" w:hAnsi="Times New Roman" w:cs="ＭＳ 明朝"/>
          <w:color w:val="000000"/>
          <w:kern w:val="0"/>
          <w:sz w:val="24"/>
          <w:szCs w:val="24"/>
        </w:rPr>
      </w:pPr>
    </w:p>
    <w:p w:rsidR="00EA3945" w:rsidRDefault="00EA3945" w:rsidP="00EA3945">
      <w:pPr>
        <w:overflowPunct w:val="0"/>
        <w:spacing w:line="240" w:lineRule="atLeast"/>
        <w:textAlignment w:val="baseline"/>
        <w:rPr>
          <w:rFonts w:asciiTheme="minorEastAsia" w:hAnsiTheme="minorEastAsia" w:cs="Times New Roman"/>
          <w:color w:val="000000"/>
          <w:spacing w:val="18"/>
          <w:kern w:val="0"/>
          <w:sz w:val="24"/>
          <w:szCs w:val="24"/>
        </w:rPr>
      </w:pPr>
      <w:r>
        <w:rPr>
          <w:rFonts w:asciiTheme="minorEastAsia" w:hAnsiTheme="minorEastAsia" w:cs="ＭＳ ゴシック" w:hint="eastAsia"/>
          <w:color w:val="000000"/>
          <w:kern w:val="0"/>
          <w:sz w:val="24"/>
          <w:szCs w:val="24"/>
        </w:rPr>
        <w:t>（３）</w:t>
      </w:r>
      <w:r w:rsidR="00D310D8" w:rsidRPr="000739C6">
        <w:rPr>
          <w:rFonts w:asciiTheme="minorEastAsia" w:hAnsiTheme="minorEastAsia" w:cs="ＭＳ ゴシック" w:hint="eastAsia"/>
          <w:color w:val="000000"/>
          <w:kern w:val="0"/>
          <w:sz w:val="24"/>
          <w:szCs w:val="24"/>
        </w:rPr>
        <w:t>調査方法</w:t>
      </w:r>
    </w:p>
    <w:p w:rsidR="002756BF" w:rsidRPr="00EA3945" w:rsidRDefault="002756BF" w:rsidP="00EA3945">
      <w:pPr>
        <w:overflowPunct w:val="0"/>
        <w:spacing w:line="240" w:lineRule="atLeast"/>
        <w:ind w:firstLineChars="200" w:firstLine="532"/>
        <w:textAlignment w:val="baseline"/>
        <w:rPr>
          <w:rFonts w:asciiTheme="minorEastAsia" w:hAnsiTheme="minorEastAsia" w:cs="Times New Roman"/>
          <w:color w:val="000000"/>
          <w:spacing w:val="18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①</w:t>
      </w:r>
      <w:r w:rsid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　</w:t>
      </w: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調査</w:t>
      </w:r>
      <w:r w:rsidR="00A14D01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票</w:t>
      </w:r>
      <w:r w:rsidRPr="00EA3945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の配付および回収の方法</w:t>
      </w:r>
    </w:p>
    <w:p w:rsidR="00574D17" w:rsidRDefault="00D8175F" w:rsidP="00574D17">
      <w:pPr>
        <w:overflowPunct w:val="0"/>
        <w:spacing w:line="240" w:lineRule="atLeast"/>
        <w:ind w:firstLineChars="400" w:firstLine="1065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調査票は，</w:t>
      </w:r>
      <w:r w:rsidR="0085342F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郵送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により配付し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ましたが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，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視覚障がい者には，</w:t>
      </w:r>
    </w:p>
    <w:p w:rsidR="00574D17" w:rsidRDefault="00574D17" w:rsidP="00574D17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拡大版の調査票を送付し，希望する方には点字版または</w:t>
      </w:r>
      <w:r w:rsidR="008F571D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録音版</w:t>
      </w:r>
    </w:p>
    <w:p w:rsidR="00574D17" w:rsidRDefault="00574D17" w:rsidP="00574D17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の調査票</w:t>
      </w:r>
      <w:r w:rsidR="008F571D" w:rsidRPr="000739C6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を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送付する旨の案内（点字版）を同封しました。</w:t>
      </w:r>
    </w:p>
    <w:p w:rsidR="00A14D01" w:rsidRDefault="008F571D" w:rsidP="00574D17">
      <w:pPr>
        <w:overflowPunct w:val="0"/>
        <w:spacing w:line="240" w:lineRule="atLeast"/>
        <w:ind w:firstLineChars="400" w:firstLine="1065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調査</w:t>
      </w:r>
      <w:r w:rsidR="00A14D01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票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の回答については，</w:t>
      </w:r>
      <w:r w:rsidR="00D8175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プライバシー</w:t>
      </w:r>
      <w:r w:rsidR="00A270B8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保護</w:t>
      </w:r>
      <w:r w:rsidR="00D8175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の観点から無記</w:t>
      </w:r>
    </w:p>
    <w:p w:rsidR="00A14D01" w:rsidRDefault="00A14D01" w:rsidP="00A14D01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/>
          <w:color w:val="000000"/>
          <w:kern w:val="0"/>
          <w:sz w:val="24"/>
          <w:szCs w:val="24"/>
        </w:rPr>
        <w:t xml:space="preserve">　　　</w:t>
      </w:r>
      <w:r w:rsidR="00D8175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名による記入</w:t>
      </w:r>
      <w:r w:rsidR="008F571D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と</w:t>
      </w:r>
      <w:r w:rsidR="00D8175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し，返信用封筒</w:t>
      </w:r>
      <w:r w:rsidR="00574D17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を同封して</w:t>
      </w:r>
      <w:r w:rsidR="00D8175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郵送により回収しま</w:t>
      </w:r>
    </w:p>
    <w:p w:rsidR="00AD695F" w:rsidRDefault="00A14D01" w:rsidP="00A14D01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/>
          <w:color w:val="000000"/>
          <w:kern w:val="0"/>
          <w:sz w:val="24"/>
          <w:szCs w:val="24"/>
        </w:rPr>
        <w:t xml:space="preserve">　　　</w:t>
      </w:r>
      <w:r w:rsidR="00D8175F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した。</w:t>
      </w:r>
    </w:p>
    <w:p w:rsidR="008F571D" w:rsidRPr="008F571D" w:rsidRDefault="008F571D" w:rsidP="000F3799">
      <w:pPr>
        <w:overflowPunct w:val="0"/>
        <w:spacing w:line="240" w:lineRule="atLeast"/>
        <w:ind w:leftChars="444" w:left="1049" w:firstLineChars="106" w:firstLine="282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</w:p>
    <w:p w:rsidR="000F3799" w:rsidRDefault="00297284" w:rsidP="000F3799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　　</w:t>
      </w:r>
      <w:r w:rsidR="000F3799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②　調査票の記入</w:t>
      </w:r>
    </w:p>
    <w:p w:rsidR="00574D17" w:rsidRDefault="00574D17" w:rsidP="00574D17">
      <w:pPr>
        <w:overflowPunct w:val="0"/>
        <w:spacing w:line="240" w:lineRule="atLeast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 xml:space="preserve">　　　　障がいのある人</w:t>
      </w:r>
      <w:r w:rsidR="00BE55C4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用の調査票は，原則として本人が記入するこ</w:t>
      </w:r>
    </w:p>
    <w:p w:rsidR="00BE55C4" w:rsidRDefault="00BE55C4" w:rsidP="00297284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と</w:t>
      </w:r>
      <w:r w:rsidR="00297284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としましたが，対象者の障がいの状況や年齢などにより記入</w:t>
      </w:r>
    </w:p>
    <w:p w:rsidR="00BE55C4" w:rsidRDefault="00297284" w:rsidP="00297284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ができない場合は，家族</w:t>
      </w:r>
      <w:r w:rsidR="00F03DF8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など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の代筆としました。なお，代筆す</w:t>
      </w:r>
    </w:p>
    <w:p w:rsidR="00BE55C4" w:rsidRDefault="00297284" w:rsidP="00297284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ＭＳ 明朝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る際には，調査票に本人との関係について</w:t>
      </w:r>
      <w:r w:rsidR="001C0EF3"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明記する</w:t>
      </w: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こととしま</w:t>
      </w:r>
    </w:p>
    <w:p w:rsidR="000F3799" w:rsidRDefault="00297284" w:rsidP="00297284">
      <w:pPr>
        <w:overflowPunct w:val="0"/>
        <w:spacing w:line="240" w:lineRule="atLeast"/>
        <w:ind w:firstLineChars="300" w:firstLine="799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  <w:r>
        <w:rPr>
          <w:rFonts w:asciiTheme="minorEastAsia" w:hAnsiTheme="minorEastAsia" w:cs="ＭＳ 明朝" w:hint="eastAsia"/>
          <w:color w:val="000000"/>
          <w:kern w:val="0"/>
          <w:sz w:val="24"/>
          <w:szCs w:val="24"/>
        </w:rPr>
        <w:t>した。</w:t>
      </w:r>
    </w:p>
    <w:p w:rsidR="000F3799" w:rsidRDefault="000F3799" w:rsidP="000F3799">
      <w:pPr>
        <w:overflowPunct w:val="0"/>
        <w:spacing w:line="240" w:lineRule="atLeast"/>
        <w:ind w:leftChars="444" w:left="1049" w:firstLineChars="106" w:firstLine="282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</w:p>
    <w:p w:rsidR="00D22982" w:rsidRPr="00F03DF8" w:rsidRDefault="00D22982" w:rsidP="00D22982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F03DF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３　集計の方法</w:t>
      </w:r>
    </w:p>
    <w:p w:rsidR="00197994" w:rsidRDefault="00D22982" w:rsidP="00D22982">
      <w:pPr>
        <w:overflowPunct w:val="0"/>
        <w:spacing w:line="240" w:lineRule="atLeast"/>
        <w:ind w:left="266" w:hangingChars="100" w:hanging="266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  <w:r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 xml:space="preserve">　　調査票の各設問については，設問に回答がない場合は「無回答」</w:t>
      </w:r>
    </w:p>
    <w:p w:rsidR="00197994" w:rsidRDefault="00D22982" w:rsidP="00197994">
      <w:pPr>
        <w:overflowPunct w:val="0"/>
        <w:spacing w:line="240" w:lineRule="atLeast"/>
        <w:ind w:leftChars="100" w:left="236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  <w:r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>として集計し</w:t>
      </w:r>
      <w:r w:rsidR="003E0A15"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>，</w:t>
      </w:r>
      <w:r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>回答の不要な設問に回答した場合は，集計対象から</w:t>
      </w:r>
    </w:p>
    <w:p w:rsidR="00D22982" w:rsidRDefault="00D22982" w:rsidP="00197994">
      <w:pPr>
        <w:overflowPunct w:val="0"/>
        <w:spacing w:line="240" w:lineRule="atLeast"/>
        <w:ind w:leftChars="100" w:left="236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  <w:r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>除外しました。</w:t>
      </w:r>
    </w:p>
    <w:p w:rsidR="00D22982" w:rsidRDefault="00D22982" w:rsidP="00D22982">
      <w:pPr>
        <w:overflowPunct w:val="0"/>
        <w:spacing w:line="240" w:lineRule="atLeast"/>
        <w:ind w:left="266" w:hangingChars="100" w:hanging="266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</w:p>
    <w:p w:rsidR="00D22982" w:rsidRPr="00F03DF8" w:rsidRDefault="00D22982" w:rsidP="00D22982">
      <w:pPr>
        <w:overflowPunct w:val="0"/>
        <w:spacing w:line="240" w:lineRule="atLeast"/>
        <w:ind w:left="266" w:hangingChars="100" w:hanging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F03DF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４　回収の結果</w:t>
      </w:r>
    </w:p>
    <w:p w:rsidR="00D22982" w:rsidRDefault="00D22982" w:rsidP="00D22982">
      <w:pPr>
        <w:overflowPunct w:val="0"/>
        <w:spacing w:line="240" w:lineRule="atLeast"/>
        <w:ind w:left="266" w:hangingChars="100" w:hanging="266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  <w:r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 xml:space="preserve">　　障がい別の集計結果は，以下の</w:t>
      </w:r>
      <w:r w:rsidR="00F03DF8"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>とおり</w:t>
      </w:r>
      <w:r>
        <w:rPr>
          <w:rFonts w:asciiTheme="minorEastAsia" w:hAnsiTheme="minorEastAsia" w:cs="Times New Roman" w:hint="eastAsia"/>
          <w:color w:val="000000"/>
          <w:kern w:val="0"/>
          <w:sz w:val="24"/>
          <w:szCs w:val="24"/>
        </w:rPr>
        <w:t>です。</w:t>
      </w:r>
    </w:p>
    <w:p w:rsidR="00D22982" w:rsidRDefault="00EC5DC9" w:rsidP="003E0A15">
      <w:pPr>
        <w:wordWrap w:val="0"/>
        <w:overflowPunct w:val="0"/>
        <w:spacing w:line="240" w:lineRule="atLeast"/>
        <w:ind w:left="246" w:hangingChars="100" w:hanging="246"/>
        <w:jc w:val="right"/>
        <w:textAlignment w:val="baseline"/>
        <w:rPr>
          <w:rFonts w:asciiTheme="minorEastAsia" w:hAnsiTheme="minorEastAsia" w:cs="Times New Roman"/>
          <w:color w:val="000000"/>
          <w:kern w:val="0"/>
          <w:sz w:val="24"/>
          <w:szCs w:val="24"/>
        </w:rPr>
      </w:pPr>
      <w:r w:rsidRPr="00EC5DC9">
        <w:rPr>
          <w:rFonts w:asciiTheme="minorEastAsia" w:hAnsiTheme="minorEastAsia" w:cs="Times New Roman" w:hint="eastAsia"/>
          <w:color w:val="000000"/>
          <w:kern w:val="0"/>
          <w:sz w:val="22"/>
          <w:szCs w:val="24"/>
        </w:rPr>
        <w:t>（単位：人，％）</w:t>
      </w:r>
      <w:r w:rsidR="003E0A15">
        <w:rPr>
          <w:rFonts w:asciiTheme="minorEastAsia" w:hAnsiTheme="minorEastAsia" w:cs="Times New Roman" w:hint="eastAsia"/>
          <w:color w:val="000000"/>
          <w:kern w:val="0"/>
          <w:sz w:val="22"/>
          <w:szCs w:val="24"/>
        </w:rPr>
        <w:t xml:space="preserve">　　</w:t>
      </w:r>
    </w:p>
    <w:tbl>
      <w:tblPr>
        <w:tblStyle w:val="a3"/>
        <w:tblW w:w="0" w:type="auto"/>
        <w:tblInd w:w="577" w:type="dxa"/>
        <w:tblLook w:val="04A0" w:firstRow="1" w:lastRow="0" w:firstColumn="1" w:lastColumn="0" w:noHBand="0" w:noVBand="1"/>
      </w:tblPr>
      <w:tblGrid>
        <w:gridCol w:w="2291"/>
        <w:gridCol w:w="1253"/>
        <w:gridCol w:w="1276"/>
        <w:gridCol w:w="1276"/>
        <w:gridCol w:w="1275"/>
      </w:tblGrid>
      <w:tr w:rsidR="00604563" w:rsidTr="003E0A15">
        <w:trPr>
          <w:trHeight w:val="365"/>
        </w:trPr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604563">
            <w:pPr>
              <w:overflowPunct w:val="0"/>
              <w:spacing w:line="240" w:lineRule="atLeast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 xml:space="preserve">         </w:t>
            </w: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 xml:space="preserve">　　　　　　　　　　　　　　　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563" w:rsidRDefault="00604563">
            <w:pPr>
              <w:overflowPunct w:val="0"/>
              <w:spacing w:line="240" w:lineRule="atLeast"/>
              <w:jc w:val="center"/>
              <w:textAlignment w:val="baseline"/>
              <w:rPr>
                <w:rFonts w:ascii="ＭＳ 明朝" w:eastAsia="ＭＳ 明朝" w:hAnsi="Times New Roman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>総数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604563">
            <w:pPr>
              <w:overflowPunct w:val="0"/>
              <w:spacing w:line="240" w:lineRule="atLeast"/>
              <w:jc w:val="center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>対象者数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604563">
            <w:pPr>
              <w:overflowPunct w:val="0"/>
              <w:spacing w:line="240" w:lineRule="atLeast"/>
              <w:jc w:val="center"/>
              <w:textAlignment w:val="baseline"/>
              <w:rPr>
                <w:rFonts w:ascii="ＭＳ 明朝" w:eastAsia="ＭＳ 明朝" w:hAnsi="Times New Roman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>回答者数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604563">
            <w:pPr>
              <w:overflowPunct w:val="0"/>
              <w:spacing w:line="240" w:lineRule="atLeast"/>
              <w:jc w:val="center"/>
              <w:textAlignment w:val="baseline"/>
              <w:rPr>
                <w:rFonts w:ascii="ＭＳ 明朝" w:eastAsia="ＭＳ 明朝" w:hAnsi="Times New Roman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>回答率</w:t>
            </w:r>
          </w:p>
        </w:tc>
      </w:tr>
      <w:tr w:rsidR="00604563" w:rsidTr="003E0A15">
        <w:trPr>
          <w:trHeight w:val="365"/>
        </w:trPr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Pr="00604563" w:rsidRDefault="00604563" w:rsidP="00604563">
            <w:pPr>
              <w:overflowPunct w:val="0"/>
              <w:spacing w:line="240" w:lineRule="atLeast"/>
              <w:jc w:val="center"/>
              <w:textAlignment w:val="baseline"/>
              <w:rPr>
                <w:rFonts w:asciiTheme="minorEastAsia" w:hAnsiTheme="minorEastAsia" w:cs="Times New Roman"/>
                <w:color w:val="000000"/>
                <w:spacing w:val="18"/>
                <w:kern w:val="0"/>
                <w:sz w:val="22"/>
              </w:rPr>
            </w:pPr>
            <w:r w:rsidRPr="00604563">
              <w:rPr>
                <w:rFonts w:asciiTheme="minorEastAsia" w:hAnsiTheme="minorEastAsia" w:cs="ＭＳ 明朝" w:hint="eastAsia"/>
                <w:color w:val="000000"/>
                <w:kern w:val="0"/>
                <w:sz w:val="22"/>
              </w:rPr>
              <w:t>身体障がい児・者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563" w:rsidRDefault="003E0A15" w:rsidP="00574D17">
            <w:pPr>
              <w:wordWrap w:val="0"/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 xml:space="preserve">　</w:t>
            </w:r>
            <w:r w:rsidR="00574D17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13,488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604563" w:rsidP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 xml:space="preserve">　　</w:t>
            </w:r>
            <w:r w:rsidR="003E0A15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700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267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38.1</w:t>
            </w:r>
          </w:p>
        </w:tc>
      </w:tr>
      <w:tr w:rsidR="00604563" w:rsidTr="003E0A15">
        <w:trPr>
          <w:trHeight w:val="350"/>
        </w:trPr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Pr="00604563" w:rsidRDefault="00604563" w:rsidP="00604563">
            <w:pPr>
              <w:overflowPunct w:val="0"/>
              <w:spacing w:line="240" w:lineRule="atLeast"/>
              <w:jc w:val="center"/>
              <w:textAlignment w:val="baseline"/>
              <w:rPr>
                <w:rFonts w:asciiTheme="minorEastAsia" w:hAnsiTheme="minorEastAsia" w:cs="Times New Roman"/>
                <w:color w:val="000000"/>
                <w:spacing w:val="18"/>
                <w:kern w:val="0"/>
                <w:sz w:val="22"/>
              </w:rPr>
            </w:pPr>
            <w:r w:rsidRPr="00604563">
              <w:rPr>
                <w:rFonts w:asciiTheme="minorEastAsia" w:hAnsiTheme="minorEastAsia" w:cs="ＭＳ 明朝" w:hint="eastAsia"/>
                <w:color w:val="000000"/>
                <w:kern w:val="0"/>
                <w:sz w:val="22"/>
              </w:rPr>
              <w:t>知的障がい児・者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2,615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1,360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520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38.2</w:t>
            </w:r>
          </w:p>
        </w:tc>
      </w:tr>
      <w:tr w:rsidR="00604563" w:rsidTr="003E0A15">
        <w:trPr>
          <w:trHeight w:val="365"/>
        </w:trPr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Pr="00604563" w:rsidRDefault="00604563" w:rsidP="00604563">
            <w:pPr>
              <w:overflowPunct w:val="0"/>
              <w:spacing w:line="240" w:lineRule="atLeast"/>
              <w:jc w:val="center"/>
              <w:textAlignment w:val="baseline"/>
              <w:rPr>
                <w:rFonts w:asciiTheme="minorEastAsia" w:hAnsiTheme="minorEastAsia" w:cs="Times New Roman"/>
                <w:color w:val="000000"/>
                <w:spacing w:val="18"/>
                <w:kern w:val="0"/>
                <w:sz w:val="22"/>
              </w:rPr>
            </w:pPr>
            <w:r w:rsidRPr="00604563">
              <w:rPr>
                <w:rFonts w:asciiTheme="minorEastAsia" w:hAnsiTheme="minorEastAsia" w:cs="ＭＳ 明朝" w:hint="eastAsia"/>
                <w:color w:val="000000"/>
                <w:kern w:val="0"/>
                <w:sz w:val="22"/>
              </w:rPr>
              <w:t>精神障がい児・者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563" w:rsidRDefault="003E0A15" w:rsidP="00574D17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2,</w:t>
            </w:r>
            <w:r w:rsidR="00574D17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410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1,250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490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39.2</w:t>
            </w:r>
          </w:p>
        </w:tc>
      </w:tr>
      <w:tr w:rsidR="00604563" w:rsidTr="003E0A15">
        <w:trPr>
          <w:trHeight w:val="244"/>
        </w:trPr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Pr="00604563" w:rsidRDefault="00604563" w:rsidP="00604563">
            <w:pPr>
              <w:overflowPunct w:val="0"/>
              <w:spacing w:line="240" w:lineRule="atLeast"/>
              <w:jc w:val="center"/>
              <w:textAlignment w:val="baseline"/>
              <w:rPr>
                <w:rFonts w:asciiTheme="minorEastAsia" w:hAnsiTheme="minorEastAsia" w:cs="Times New Roman"/>
                <w:color w:val="000000"/>
                <w:spacing w:val="18"/>
                <w:kern w:val="0"/>
                <w:sz w:val="22"/>
              </w:rPr>
            </w:pPr>
            <w:r w:rsidRPr="00396161">
              <w:rPr>
                <w:rFonts w:asciiTheme="minorEastAsia" w:hAnsiTheme="minorEastAsia" w:cs="ＭＳ 明朝" w:hint="eastAsia"/>
                <w:color w:val="000000"/>
                <w:spacing w:val="150"/>
                <w:kern w:val="0"/>
                <w:sz w:val="22"/>
                <w:fitText w:val="1907" w:id="1003720450"/>
              </w:rPr>
              <w:t>難病患</w:t>
            </w:r>
            <w:r w:rsidRPr="00396161">
              <w:rPr>
                <w:rFonts w:asciiTheme="minorEastAsia" w:hAnsiTheme="minorEastAsia" w:cs="ＭＳ 明朝" w:hint="eastAsia"/>
                <w:color w:val="000000"/>
                <w:spacing w:val="22"/>
                <w:kern w:val="0"/>
                <w:sz w:val="22"/>
                <w:fitText w:val="1907" w:id="1003720450"/>
              </w:rPr>
              <w:t>者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563" w:rsidRDefault="003E0A15" w:rsidP="00D65EC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1,86</w:t>
            </w:r>
            <w:r w:rsidR="00D65EC5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820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286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 w:rsidP="007D294A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3</w:t>
            </w:r>
            <w:r w:rsidR="007D294A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4.9</w:t>
            </w:r>
          </w:p>
        </w:tc>
      </w:tr>
      <w:tr w:rsidR="00604563" w:rsidTr="003E0A15">
        <w:trPr>
          <w:trHeight w:val="365"/>
        </w:trPr>
        <w:tc>
          <w:tcPr>
            <w:tcW w:w="22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604563">
            <w:pPr>
              <w:overflowPunct w:val="0"/>
              <w:spacing w:line="240" w:lineRule="atLeast"/>
              <w:jc w:val="center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>合</w:t>
            </w: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 xml:space="preserve">  　</w:t>
            </w:r>
            <w:r>
              <w:rPr>
                <w:rFonts w:ascii="ＭＳ 明朝" w:eastAsia="ＭＳ 明朝" w:hAnsi="Times New Roman" w:cs="ＭＳ 明朝" w:hint="eastAsia"/>
                <w:color w:val="000000"/>
                <w:kern w:val="0"/>
                <w:sz w:val="22"/>
              </w:rPr>
              <w:t>計</w:t>
            </w:r>
          </w:p>
        </w:tc>
        <w:tc>
          <w:tcPr>
            <w:tcW w:w="1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563" w:rsidRDefault="003E0A15" w:rsidP="00D65EC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20,</w:t>
            </w:r>
            <w:r w:rsidR="00574D17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3</w:t>
            </w:r>
            <w:r w:rsidR="00D65EC5"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74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Times New Roman" w:cs="Times New Roman"/>
                <w:color w:val="000000"/>
                <w:spacing w:val="18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4,130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1,563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4563" w:rsidRDefault="003E0A15">
            <w:pPr>
              <w:overflowPunct w:val="0"/>
              <w:spacing w:line="240" w:lineRule="atLeast"/>
              <w:jc w:val="right"/>
              <w:textAlignment w:val="baseline"/>
              <w:rPr>
                <w:rFonts w:ascii="ＭＳ 明朝" w:eastAsia="ＭＳ 明朝" w:hAnsi="ＭＳ 明朝" w:cs="ＭＳ 明朝"/>
                <w:color w:val="000000"/>
                <w:kern w:val="0"/>
                <w:sz w:val="22"/>
              </w:rPr>
            </w:pPr>
            <w:r>
              <w:rPr>
                <w:rFonts w:ascii="ＭＳ 明朝" w:eastAsia="ＭＳ 明朝" w:hAnsi="ＭＳ 明朝" w:cs="ＭＳ 明朝" w:hint="eastAsia"/>
                <w:color w:val="000000"/>
                <w:kern w:val="0"/>
                <w:sz w:val="22"/>
              </w:rPr>
              <w:t>37.8</w:t>
            </w:r>
          </w:p>
        </w:tc>
      </w:tr>
    </w:tbl>
    <w:p w:rsidR="00604563" w:rsidRDefault="00604563" w:rsidP="003E0A15">
      <w:pPr>
        <w:overflowPunct w:val="0"/>
        <w:spacing w:line="240" w:lineRule="atLeast"/>
        <w:ind w:firstLineChars="200" w:firstLine="468"/>
        <w:textAlignment w:val="baseline"/>
        <w:rPr>
          <w:rFonts w:ascii="ＭＳ 明朝" w:eastAsia="ＭＳ 明朝" w:hAnsi="Times New Roman" w:cs="ＭＳ 明朝"/>
          <w:color w:val="000000"/>
          <w:kern w:val="0"/>
          <w:sz w:val="22"/>
        </w:rPr>
      </w:pPr>
      <w:r>
        <w:rPr>
          <w:rFonts w:ascii="ＭＳ 明朝" w:eastAsia="ＭＳ 明朝" w:hAnsi="Times New Roman" w:cs="ＭＳ 明朝" w:hint="eastAsia"/>
          <w:color w:val="000000"/>
          <w:spacing w:val="-6"/>
          <w:kern w:val="0"/>
          <w:sz w:val="22"/>
        </w:rPr>
        <w:t>※ 障がい者</w:t>
      </w:r>
      <w:r w:rsidR="00D65EC5">
        <w:rPr>
          <w:rFonts w:ascii="ＭＳ 明朝" w:eastAsia="ＭＳ 明朝" w:hAnsi="Times New Roman" w:cs="ＭＳ 明朝" w:hint="eastAsia"/>
          <w:color w:val="000000"/>
          <w:spacing w:val="-6"/>
          <w:kern w:val="0"/>
          <w:sz w:val="22"/>
        </w:rPr>
        <w:t>の総</w:t>
      </w:r>
      <w:r>
        <w:rPr>
          <w:rFonts w:ascii="ＭＳ 明朝" w:eastAsia="ＭＳ 明朝" w:hAnsi="Times New Roman" w:cs="ＭＳ 明朝" w:hint="eastAsia"/>
          <w:color w:val="000000"/>
          <w:spacing w:val="-6"/>
          <w:kern w:val="0"/>
          <w:sz w:val="22"/>
        </w:rPr>
        <w:t>数は，平成</w:t>
      </w:r>
      <w:r>
        <w:rPr>
          <w:rFonts w:ascii="ＭＳ 明朝" w:eastAsia="ＭＳ 明朝" w:hAnsi="ＭＳ 明朝" w:cs="ＭＳ 明朝" w:hint="eastAsia"/>
          <w:color w:val="000000"/>
          <w:spacing w:val="-6"/>
          <w:kern w:val="0"/>
          <w:sz w:val="22"/>
        </w:rPr>
        <w:t>２７</w:t>
      </w:r>
      <w:r>
        <w:rPr>
          <w:rFonts w:ascii="ＭＳ 明朝" w:eastAsia="ＭＳ 明朝" w:hAnsi="Times New Roman" w:cs="ＭＳ 明朝" w:hint="eastAsia"/>
          <w:color w:val="000000"/>
          <w:spacing w:val="-6"/>
          <w:kern w:val="0"/>
          <w:sz w:val="22"/>
        </w:rPr>
        <w:t>年</w:t>
      </w:r>
      <w:r>
        <w:rPr>
          <w:rFonts w:ascii="ＭＳ 明朝" w:eastAsia="ＭＳ 明朝" w:hAnsi="ＭＳ 明朝" w:cs="ＭＳ 明朝" w:hint="eastAsia"/>
          <w:color w:val="000000"/>
          <w:spacing w:val="-6"/>
          <w:kern w:val="0"/>
          <w:sz w:val="22"/>
        </w:rPr>
        <w:t>４</w:t>
      </w:r>
      <w:r>
        <w:rPr>
          <w:rFonts w:ascii="ＭＳ 明朝" w:eastAsia="ＭＳ 明朝" w:hAnsi="Times New Roman" w:cs="ＭＳ 明朝" w:hint="eastAsia"/>
          <w:color w:val="000000"/>
          <w:spacing w:val="-6"/>
          <w:kern w:val="0"/>
          <w:sz w:val="22"/>
        </w:rPr>
        <w:t>月１日現在</w:t>
      </w:r>
      <w:r>
        <w:rPr>
          <w:rFonts w:ascii="ＭＳ 明朝" w:eastAsia="ＭＳ 明朝" w:hAnsi="ＭＳ 明朝" w:cs="ＭＳ 明朝" w:hint="eastAsia"/>
          <w:color w:val="000000"/>
          <w:kern w:val="0"/>
          <w:sz w:val="22"/>
        </w:rPr>
        <w:t xml:space="preserve">    </w:t>
      </w:r>
      <w:r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 xml:space="preserve">　</w:t>
      </w:r>
    </w:p>
    <w:p w:rsidR="00D22982" w:rsidRDefault="00604563" w:rsidP="003E0A15">
      <w:pPr>
        <w:overflowPunct w:val="0"/>
        <w:spacing w:line="240" w:lineRule="atLeast"/>
        <w:ind w:leftChars="200" w:left="841" w:hangingChars="150" w:hanging="369"/>
        <w:textAlignment w:val="baseline"/>
        <w:rPr>
          <w:rFonts w:ascii="ＭＳ 明朝" w:eastAsia="ＭＳ 明朝" w:hAnsi="Times New Roman" w:cs="ＭＳ 明朝"/>
          <w:color w:val="000000"/>
          <w:kern w:val="0"/>
          <w:sz w:val="22"/>
        </w:rPr>
      </w:pPr>
      <w:r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>※ 難病患者は，</w:t>
      </w:r>
      <w:r w:rsidR="00574D17"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>特定医療費（</w:t>
      </w:r>
      <w:r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>指定難病</w:t>
      </w:r>
      <w:r w:rsidR="00574D17"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>）</w:t>
      </w:r>
      <w:r w:rsidR="005175D9"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>医療</w:t>
      </w:r>
      <w:r>
        <w:rPr>
          <w:rFonts w:ascii="ＭＳ 明朝" w:eastAsia="ＭＳ 明朝" w:hAnsi="Times New Roman" w:cs="ＭＳ 明朝" w:hint="eastAsia"/>
          <w:color w:val="000000"/>
          <w:kern w:val="0"/>
          <w:sz w:val="22"/>
        </w:rPr>
        <w:t>受給者証の受給者</w:t>
      </w:r>
    </w:p>
    <w:p w:rsidR="00D9357D" w:rsidRDefault="00D9357D" w:rsidP="00D9357D">
      <w:pPr>
        <w:overflowPunct w:val="0"/>
        <w:spacing w:line="240" w:lineRule="atLeast"/>
        <w:ind w:leftChars="200" w:left="841" w:hangingChars="150" w:hanging="369"/>
        <w:textAlignment w:val="baseline"/>
        <w:rPr>
          <w:rFonts w:ascii="ＭＳ 明朝" w:eastAsia="ＭＳ 明朝" w:hAnsi="Times New Roman" w:cs="ＭＳ 明朝"/>
          <w:color w:val="000000"/>
          <w:kern w:val="0"/>
          <w:sz w:val="22"/>
        </w:rPr>
      </w:pPr>
    </w:p>
    <w:p w:rsidR="00D65EC5" w:rsidRDefault="00D65EC5" w:rsidP="00D9357D">
      <w:pPr>
        <w:overflowPunct w:val="0"/>
        <w:spacing w:line="240" w:lineRule="atLeast"/>
        <w:ind w:leftChars="200" w:left="841" w:hangingChars="150" w:hanging="369"/>
        <w:textAlignment w:val="baseline"/>
        <w:rPr>
          <w:rFonts w:ascii="ＭＳ 明朝" w:eastAsia="ＭＳ 明朝" w:hAnsi="Times New Roman" w:cs="ＭＳ 明朝"/>
          <w:color w:val="000000"/>
          <w:kern w:val="0"/>
          <w:sz w:val="22"/>
        </w:rPr>
      </w:pPr>
    </w:p>
    <w:p w:rsidR="00CE68B5" w:rsidRDefault="00FE63E6" w:rsidP="00FE63E6">
      <w:pPr>
        <w:overflowPunct w:val="0"/>
        <w:spacing w:line="240" w:lineRule="atLeast"/>
        <w:ind w:leftChars="200" w:left="826" w:hangingChars="150" w:hanging="354"/>
        <w:textAlignment w:val="baseline"/>
        <w:rPr>
          <w:rFonts w:ascii="ＭＳ 明朝" w:eastAsia="ＭＳ 明朝" w:hAnsi="Times New Roman" w:cs="ＭＳ 明朝"/>
          <w:color w:val="000000"/>
          <w:kern w:val="0"/>
          <w:sz w:val="22"/>
        </w:rPr>
      </w:pPr>
      <w:r w:rsidRPr="0036018A">
        <w:rPr>
          <w:noProof/>
        </w:rPr>
        <w:drawing>
          <wp:anchor distT="0" distB="0" distL="114300" distR="114300" simplePos="0" relativeHeight="251661312" behindDoc="0" locked="0" layoutInCell="1" allowOverlap="1" wp14:anchorId="79682A0C" wp14:editId="2C21F683">
            <wp:simplePos x="0" y="0"/>
            <wp:positionH relativeFrom="page">
              <wp:posOffset>548005</wp:posOffset>
            </wp:positionH>
            <wp:positionV relativeFrom="page">
              <wp:posOffset>9507855</wp:posOffset>
            </wp:positionV>
            <wp:extent cx="647700" cy="647700"/>
            <wp:effectExtent l="0" t="0" r="0" b="0"/>
            <wp:wrapNone/>
            <wp:docPr id="3" name="SPCode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4E84" w:rsidRPr="00504E84" w:rsidRDefault="00504E84" w:rsidP="00FE63E6">
      <w:pPr>
        <w:overflowPunct w:val="0"/>
        <w:spacing w:line="240" w:lineRule="atLeast"/>
        <w:ind w:leftChars="200" w:left="841" w:hangingChars="150" w:hanging="369"/>
        <w:textAlignment w:val="baseline"/>
        <w:rPr>
          <w:rFonts w:ascii="ＭＳ 明朝" w:eastAsia="ＭＳ 明朝" w:hAnsi="Times New Roman" w:cs="ＭＳ 明朝"/>
          <w:color w:val="000000"/>
          <w:kern w:val="0"/>
          <w:sz w:val="22"/>
        </w:rPr>
      </w:pPr>
    </w:p>
    <w:p w:rsidR="007D294A" w:rsidRDefault="00F03DF8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F03DF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５　</w:t>
      </w:r>
      <w:r w:rsidR="00D03036" w:rsidRPr="00F03DF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総括事項</w:t>
      </w:r>
    </w:p>
    <w:p w:rsidR="00D9357D" w:rsidRDefault="007D294A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8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（１）</w:t>
      </w:r>
      <w:r w:rsidR="00D65EC5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障がいのある</w:t>
      </w:r>
      <w:r w:rsidR="00E810E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人</w:t>
      </w:r>
    </w:p>
    <w:p w:rsidR="00D03036" w:rsidRDefault="007D294A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8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①　</w:t>
      </w:r>
      <w:r w:rsidR="00D03036" w:rsidRPr="00D03036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年齢</w:t>
      </w:r>
    </w:p>
    <w:p w:rsidR="00D03036" w:rsidRDefault="00C432B7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BCBE583" wp14:editId="52E894F1">
            <wp:extent cx="2619375" cy="3495675"/>
            <wp:effectExtent l="0" t="0" r="9525" b="9525"/>
            <wp:docPr id="26" name="グラフ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  <w:r w:rsidR="00D03036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66163A1B" wp14:editId="4C74BFF8">
            <wp:extent cx="2457450" cy="3495675"/>
            <wp:effectExtent l="0" t="0" r="19050" b="9525"/>
            <wp:docPr id="1" name="グラフ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D03036" w:rsidRDefault="00D03036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F03DF8" w:rsidRDefault="00F03DF8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D03036" w:rsidRDefault="00C432B7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6CF6E10" wp14:editId="5E1527C4">
            <wp:extent cx="2619375" cy="3324225"/>
            <wp:effectExtent l="0" t="0" r="9525" b="9525"/>
            <wp:docPr id="31" name="グラフ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  <w:r w:rsidR="00D03036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7287A7FA" wp14:editId="22451B1C">
            <wp:extent cx="2524125" cy="3314700"/>
            <wp:effectExtent l="0" t="0" r="9525" b="19050"/>
            <wp:docPr id="39" name="グラフ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37E5F" w:rsidRDefault="00FE63E6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63360" behindDoc="0" locked="0" layoutInCell="1" allowOverlap="1" wp14:anchorId="4EB31928" wp14:editId="47D903B3">
            <wp:simplePos x="0" y="0"/>
            <wp:positionH relativeFrom="page">
              <wp:posOffset>6485255</wp:posOffset>
            </wp:positionH>
            <wp:positionV relativeFrom="page">
              <wp:posOffset>9669780</wp:posOffset>
            </wp:positionV>
            <wp:extent cx="647700" cy="647700"/>
            <wp:effectExtent l="0" t="0" r="0" b="0"/>
            <wp:wrapNone/>
            <wp:docPr id="5" name="SPCode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3D97" w:rsidRDefault="007D294A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②　</w:t>
      </w:r>
      <w:r w:rsidR="008F571D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性別</w:t>
      </w:r>
    </w:p>
    <w:p w:rsidR="008F571D" w:rsidRDefault="001642B7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E07605C" wp14:editId="1A929631">
            <wp:extent cx="2524125" cy="3505200"/>
            <wp:effectExtent l="0" t="0" r="9525" b="19050"/>
            <wp:docPr id="6" name="グラフ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61434DB5" wp14:editId="6A71AA51">
            <wp:extent cx="2533650" cy="3505200"/>
            <wp:effectExtent l="0" t="0" r="19050" b="19050"/>
            <wp:docPr id="7" name="グラフ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8F571D" w:rsidRDefault="008F571D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F03DF8" w:rsidRDefault="00F03DF8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F3D97" w:rsidRDefault="001642B7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B71BD27" wp14:editId="12D1A298">
            <wp:extent cx="2524125" cy="3495675"/>
            <wp:effectExtent l="0" t="0" r="9525" b="9525"/>
            <wp:docPr id="8" name="グラフ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36C55604" wp14:editId="45F1E4A8">
            <wp:extent cx="2533650" cy="3486150"/>
            <wp:effectExtent l="0" t="0" r="19050" b="19050"/>
            <wp:docPr id="9" name="グラフ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B37E5F" w:rsidRDefault="00B37E5F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FE63E6" w:rsidP="00FE63E6">
      <w:pPr>
        <w:overflowPunct w:val="0"/>
        <w:spacing w:line="240" w:lineRule="atLeast"/>
        <w:ind w:firstLineChars="100" w:firstLine="23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65408" behindDoc="0" locked="0" layoutInCell="1" allowOverlap="1" wp14:anchorId="26FE72F5" wp14:editId="0A8CE617">
            <wp:simplePos x="0" y="0"/>
            <wp:positionH relativeFrom="page">
              <wp:posOffset>548005</wp:posOffset>
            </wp:positionH>
            <wp:positionV relativeFrom="page">
              <wp:posOffset>9545955</wp:posOffset>
            </wp:positionV>
            <wp:extent cx="647700" cy="647700"/>
            <wp:effectExtent l="0" t="0" r="0" b="0"/>
            <wp:wrapNone/>
            <wp:docPr id="25" name="SPCode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642B7" w:rsidRDefault="007D294A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③　</w:t>
      </w:r>
      <w:r w:rsidR="00494C8F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障がいの程度</w:t>
      </w:r>
      <w:r w:rsidR="00F03DF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など</w:t>
      </w:r>
    </w:p>
    <w:p w:rsidR="00494C8F" w:rsidRDefault="007D294A" w:rsidP="007D294A">
      <w:pPr>
        <w:overflowPunct w:val="0"/>
        <w:spacing w:line="240" w:lineRule="atLeast"/>
        <w:ind w:firstLineChars="200" w:firstLine="532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ア　</w:t>
      </w:r>
      <w:r w:rsidR="00494C8F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身体障害者手帳の等級</w:t>
      </w:r>
    </w:p>
    <w:p w:rsidR="001642B7" w:rsidRDefault="00494C8F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4D99926" wp14:editId="3068A80D">
            <wp:extent cx="2571750" cy="3495675"/>
            <wp:effectExtent l="0" t="0" r="19050" b="9525"/>
            <wp:docPr id="4" name="グラフ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32CA1AD2" wp14:editId="0960615D">
            <wp:extent cx="2552700" cy="3486150"/>
            <wp:effectExtent l="0" t="0" r="19050" b="19050"/>
            <wp:docPr id="10" name="グラフ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F03DF8" w:rsidRPr="00F03DF8" w:rsidRDefault="00F03DF8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1EDD" w:rsidRDefault="008C1EDD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BFEDE76" wp14:editId="307DD4F3">
            <wp:extent cx="2571750" cy="3343275"/>
            <wp:effectExtent l="0" t="0" r="19050" b="9525"/>
            <wp:docPr id="11" name="グラフ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54739937" wp14:editId="60D54783">
            <wp:extent cx="2552700" cy="3333750"/>
            <wp:effectExtent l="0" t="0" r="19050" b="19050"/>
            <wp:docPr id="12" name="グラフ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8C1EDD" w:rsidRDefault="008C1EDD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7D294A" w:rsidRDefault="007D294A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FE63E6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67456" behindDoc="0" locked="0" layoutInCell="1" allowOverlap="1" wp14:anchorId="772C5A57" wp14:editId="7B92A540">
            <wp:simplePos x="0" y="0"/>
            <wp:positionH relativeFrom="page">
              <wp:posOffset>6370955</wp:posOffset>
            </wp:positionH>
            <wp:positionV relativeFrom="page">
              <wp:posOffset>9526905</wp:posOffset>
            </wp:positionV>
            <wp:extent cx="647700" cy="647700"/>
            <wp:effectExtent l="0" t="0" r="0" b="0"/>
            <wp:wrapNone/>
            <wp:docPr id="40" name="SPCode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24A3F" w:rsidRDefault="007D294A" w:rsidP="007D294A">
      <w:pPr>
        <w:overflowPunct w:val="0"/>
        <w:spacing w:line="240" w:lineRule="atLeast"/>
        <w:ind w:firstLineChars="200" w:firstLine="532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イ　</w:t>
      </w:r>
      <w:r w:rsidR="00324A3F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身体障害者手帳の障がいの種類</w:t>
      </w:r>
    </w:p>
    <w:p w:rsidR="002940E9" w:rsidRDefault="002940E9" w:rsidP="002940E9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148DB6C9" wp14:editId="1BAA0C99">
            <wp:extent cx="5400675" cy="3667125"/>
            <wp:effectExtent l="0" t="0" r="9525" b="9525"/>
            <wp:docPr id="13" name="グラフ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2940E9" w:rsidRDefault="002940E9" w:rsidP="002940E9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324A3F" w:rsidRDefault="00324A3F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FE63E6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69504" behindDoc="0" locked="0" layoutInCell="1" allowOverlap="1" wp14:anchorId="7372EA96" wp14:editId="1A9E7368">
            <wp:simplePos x="0" y="0"/>
            <wp:positionH relativeFrom="page">
              <wp:posOffset>576580</wp:posOffset>
            </wp:positionH>
            <wp:positionV relativeFrom="page">
              <wp:posOffset>9479280</wp:posOffset>
            </wp:positionV>
            <wp:extent cx="647700" cy="647700"/>
            <wp:effectExtent l="0" t="0" r="0" b="0"/>
            <wp:wrapNone/>
            <wp:docPr id="41" name="SPCod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1EDD" w:rsidRDefault="007D294A" w:rsidP="007D294A">
      <w:pPr>
        <w:overflowPunct w:val="0"/>
        <w:spacing w:line="240" w:lineRule="atLeast"/>
        <w:ind w:firstLineChars="200" w:firstLine="532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ウ　</w:t>
      </w:r>
      <w:r w:rsidR="008C1EDD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療育手帳の</w:t>
      </w:r>
      <w:r w:rsidR="00767C26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障がいの程度</w:t>
      </w:r>
    </w:p>
    <w:p w:rsidR="008C1EDD" w:rsidRDefault="00C35E34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CCDA066" wp14:editId="539D9C88">
            <wp:extent cx="2514600" cy="3514725"/>
            <wp:effectExtent l="0" t="0" r="19050" b="9525"/>
            <wp:docPr id="22" name="グラフ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  <w:r w:rsidR="008C1EDD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="008C1EDD">
        <w:rPr>
          <w:noProof/>
        </w:rPr>
        <w:drawing>
          <wp:inline distT="0" distB="0" distL="0" distR="0" wp14:anchorId="19415028" wp14:editId="76CED38A">
            <wp:extent cx="2495550" cy="3505200"/>
            <wp:effectExtent l="0" t="0" r="19050" b="19050"/>
            <wp:docPr id="14" name="グラフ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:rsidR="008C1EDD" w:rsidRDefault="008C1EDD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1EDD" w:rsidRDefault="008C1EDD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5AC1A322" wp14:editId="6E7D9320">
            <wp:extent cx="2552700" cy="3505200"/>
            <wp:effectExtent l="0" t="0" r="19050" b="19050"/>
            <wp:docPr id="15" name="グラフ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4626D8D8" wp14:editId="1B3513B8">
            <wp:extent cx="2543175" cy="3514725"/>
            <wp:effectExtent l="0" t="0" r="9525" b="9525"/>
            <wp:docPr id="16" name="グラフ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E13759" w:rsidRDefault="00E137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B37E5F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E13759" w:rsidRDefault="00FE63E6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71552" behindDoc="0" locked="0" layoutInCell="1" allowOverlap="1" wp14:anchorId="55710562" wp14:editId="6BE853B2">
            <wp:simplePos x="0" y="0"/>
            <wp:positionH relativeFrom="page">
              <wp:posOffset>6342380</wp:posOffset>
            </wp:positionH>
            <wp:positionV relativeFrom="page">
              <wp:posOffset>9517380</wp:posOffset>
            </wp:positionV>
            <wp:extent cx="647700" cy="647700"/>
            <wp:effectExtent l="0" t="0" r="0" b="0"/>
            <wp:wrapNone/>
            <wp:docPr id="42" name="SPCod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37F0" w:rsidRDefault="007D294A" w:rsidP="007D294A">
      <w:pPr>
        <w:overflowPunct w:val="0"/>
        <w:spacing w:line="240" w:lineRule="atLeast"/>
        <w:ind w:firstLineChars="200" w:firstLine="532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エ　</w:t>
      </w:r>
      <w:r w:rsidR="00CA6267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精神</w:t>
      </w:r>
      <w:r w:rsidR="00183F5C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障害者</w:t>
      </w:r>
      <w:r w:rsidR="00CA6267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保健福祉手帳の等級</w:t>
      </w:r>
    </w:p>
    <w:p w:rsidR="00183F5C" w:rsidRDefault="00BA37F0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61D918F0" wp14:editId="609EA8B8">
            <wp:extent cx="2590800" cy="3609975"/>
            <wp:effectExtent l="0" t="0" r="19050" b="9525"/>
            <wp:docPr id="18" name="グラフ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  <w:r w:rsidR="00813701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310B1874" wp14:editId="11B5E299">
            <wp:extent cx="2590800" cy="3609975"/>
            <wp:effectExtent l="0" t="0" r="19050" b="9525"/>
            <wp:docPr id="19" name="グラフ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813701" w:rsidRDefault="00813701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13701" w:rsidRPr="00183F5C" w:rsidRDefault="00813701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2C27A882" wp14:editId="0C7D4804">
            <wp:extent cx="2590800" cy="3581400"/>
            <wp:effectExtent l="0" t="0" r="19050" b="19050"/>
            <wp:docPr id="20" name="グラフ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>
        <w:rPr>
          <w:noProof/>
        </w:rPr>
        <w:drawing>
          <wp:inline distT="0" distB="0" distL="0" distR="0" wp14:anchorId="1E32FDE7" wp14:editId="2265A0DC">
            <wp:extent cx="2590800" cy="3581400"/>
            <wp:effectExtent l="0" t="0" r="19050" b="19050"/>
            <wp:docPr id="21" name="グラフ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183F5C" w:rsidRDefault="00183F5C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A37F0" w:rsidRDefault="00BA37F0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FE63E6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73600" behindDoc="0" locked="0" layoutInCell="1" allowOverlap="1" wp14:anchorId="26AE158F" wp14:editId="7F7DE4BD">
            <wp:simplePos x="0" y="0"/>
            <wp:positionH relativeFrom="page">
              <wp:posOffset>557530</wp:posOffset>
            </wp:positionH>
            <wp:positionV relativeFrom="page">
              <wp:posOffset>9498330</wp:posOffset>
            </wp:positionV>
            <wp:extent cx="647700" cy="647700"/>
            <wp:effectExtent l="0" t="0" r="0" b="0"/>
            <wp:wrapNone/>
            <wp:docPr id="43" name="SPCod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37F0" w:rsidRDefault="007D294A" w:rsidP="007D294A">
      <w:pPr>
        <w:overflowPunct w:val="0"/>
        <w:spacing w:line="240" w:lineRule="atLeast"/>
        <w:ind w:firstLineChars="200" w:firstLine="532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オ　</w:t>
      </w:r>
      <w:r w:rsidR="00581859" w:rsidRPr="00581859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難病による特定医療費(指定難病)</w:t>
      </w:r>
      <w:r w:rsidR="00197994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医療</w:t>
      </w:r>
      <w:r w:rsidR="00581859" w:rsidRPr="00581859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受給者証</w:t>
      </w:r>
    </w:p>
    <w:p w:rsidR="00F82845" w:rsidRDefault="007A35C0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13B3CFF" wp14:editId="7FA1E4A8">
            <wp:extent cx="5324475" cy="3314700"/>
            <wp:effectExtent l="0" t="0" r="9525" b="19050"/>
            <wp:docPr id="17" name="グラフ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581859" w:rsidRDefault="00581859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360D23" w:rsidRDefault="00360D23" w:rsidP="00D03036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62510F" w:rsidRDefault="00EA6C60" w:rsidP="003E473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難病</w:t>
      </w:r>
      <w:r w:rsidR="00A94E14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患者の難病の</w:t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内訳</w:t>
      </w:r>
    </w:p>
    <w:p w:rsidR="0062510F" w:rsidRDefault="0062510F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1847CB28" wp14:editId="1549737C">
            <wp:extent cx="5400040" cy="3341983"/>
            <wp:effectExtent l="0" t="0" r="10160" b="11430"/>
            <wp:docPr id="24" name="グラフ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EA6C60" w:rsidRDefault="00EA6C60" w:rsidP="0062510F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4126BA" w:rsidRDefault="004126BA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FE63E6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75648" behindDoc="0" locked="0" layoutInCell="1" allowOverlap="1" wp14:anchorId="55E5AC98" wp14:editId="671B33AF">
            <wp:simplePos x="0" y="0"/>
            <wp:positionH relativeFrom="page">
              <wp:posOffset>6342380</wp:posOffset>
            </wp:positionH>
            <wp:positionV relativeFrom="page">
              <wp:posOffset>9536430</wp:posOffset>
            </wp:positionV>
            <wp:extent cx="647700" cy="647700"/>
            <wp:effectExtent l="0" t="0" r="0" b="0"/>
            <wp:wrapNone/>
            <wp:docPr id="44" name="SPCod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5CC" w:rsidRDefault="007D294A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>（２）</w:t>
      </w:r>
      <w:r w:rsidR="006F707A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="00D65EC5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家族・介護人</w:t>
      </w:r>
    </w:p>
    <w:p w:rsidR="00E810E8" w:rsidRDefault="007D294A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①　</w:t>
      </w:r>
      <w:r w:rsidR="00E810E8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障がいのある方との関係</w:t>
      </w:r>
    </w:p>
    <w:p w:rsidR="00E810E8" w:rsidRPr="00E810E8" w:rsidRDefault="00E810E8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5972282" wp14:editId="0BD06714">
            <wp:extent cx="2543175" cy="3514725"/>
            <wp:effectExtent l="0" t="0" r="9525" b="9525"/>
            <wp:docPr id="27" name="グラフ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Pr="00E810E8">
        <w:rPr>
          <w:noProof/>
        </w:rPr>
        <w:t xml:space="preserve"> </w:t>
      </w:r>
      <w:r>
        <w:rPr>
          <w:noProof/>
        </w:rPr>
        <w:drawing>
          <wp:inline distT="0" distB="0" distL="0" distR="0" wp14:anchorId="7B7AE588" wp14:editId="72C0AD48">
            <wp:extent cx="2533650" cy="3514725"/>
            <wp:effectExtent l="0" t="0" r="19050" b="9525"/>
            <wp:docPr id="28" name="グラフ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:rsidR="008C75CC" w:rsidRDefault="008C75CC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75CC" w:rsidRDefault="00E810E8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3848DB47" wp14:editId="4D60E892">
            <wp:extent cx="2543175" cy="3219450"/>
            <wp:effectExtent l="0" t="0" r="9525" b="19050"/>
            <wp:docPr id="29" name="グラフ 2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Pr="00E810E8">
        <w:rPr>
          <w:noProof/>
        </w:rPr>
        <w:t xml:space="preserve"> </w:t>
      </w:r>
      <w:r>
        <w:rPr>
          <w:noProof/>
        </w:rPr>
        <w:drawing>
          <wp:inline distT="0" distB="0" distL="0" distR="0" wp14:anchorId="26764DD4" wp14:editId="14EED11D">
            <wp:extent cx="2533650" cy="3228975"/>
            <wp:effectExtent l="0" t="0" r="19050" b="9525"/>
            <wp:docPr id="30" name="グラフ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:rsidR="008C75CC" w:rsidRDefault="008C75CC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B37E5F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75CC" w:rsidRDefault="00FE63E6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77696" behindDoc="0" locked="0" layoutInCell="1" allowOverlap="1" wp14:anchorId="045ABD5C" wp14:editId="281F2F6A">
            <wp:simplePos x="0" y="0"/>
            <wp:positionH relativeFrom="page">
              <wp:posOffset>538480</wp:posOffset>
            </wp:positionH>
            <wp:positionV relativeFrom="page">
              <wp:posOffset>9517380</wp:posOffset>
            </wp:positionV>
            <wp:extent cx="647700" cy="647700"/>
            <wp:effectExtent l="0" t="0" r="0" b="0"/>
            <wp:wrapNone/>
            <wp:docPr id="45" name="SPCode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5CC" w:rsidRDefault="007D294A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②　</w:t>
      </w:r>
      <w:r w:rsidR="00A9518B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介護人の健康状態</w:t>
      </w:r>
    </w:p>
    <w:p w:rsidR="00A9518B" w:rsidRDefault="007D294A" w:rsidP="0062510F">
      <w:pPr>
        <w:overflowPunct w:val="0"/>
        <w:spacing w:line="240" w:lineRule="atLeast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5BD4C76F" wp14:editId="03B2D3D1">
            <wp:extent cx="2533650" cy="3429000"/>
            <wp:effectExtent l="0" t="0" r="19050" b="19050"/>
            <wp:docPr id="23" name="グラフ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  <w:r w:rsidR="00A9518B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="00A9518B" w:rsidRPr="00A9518B">
        <w:rPr>
          <w:noProof/>
        </w:rPr>
        <w:t xml:space="preserve"> </w:t>
      </w:r>
      <w:r w:rsidR="00A9518B">
        <w:rPr>
          <w:noProof/>
        </w:rPr>
        <w:drawing>
          <wp:inline distT="0" distB="0" distL="0" distR="0" wp14:anchorId="04314993" wp14:editId="44DC96F1">
            <wp:extent cx="2533650" cy="3429000"/>
            <wp:effectExtent l="0" t="0" r="19050" b="19050"/>
            <wp:docPr id="32" name="グラフ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:rsidR="00A9518B" w:rsidRDefault="00A9518B" w:rsidP="0062510F">
      <w:pPr>
        <w:overflowPunct w:val="0"/>
        <w:spacing w:line="240" w:lineRule="atLeast"/>
        <w:textAlignment w:val="baseline"/>
        <w:rPr>
          <w:noProof/>
        </w:rPr>
      </w:pPr>
    </w:p>
    <w:p w:rsidR="00A9518B" w:rsidRPr="00A9518B" w:rsidRDefault="00A9518B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AB5FB2D" wp14:editId="5DC31E59">
            <wp:extent cx="2524125" cy="3486150"/>
            <wp:effectExtent l="0" t="0" r="9525" b="19050"/>
            <wp:docPr id="33" name="グラフ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Pr="00A9518B">
        <w:rPr>
          <w:noProof/>
        </w:rPr>
        <w:t xml:space="preserve"> </w:t>
      </w:r>
      <w:r>
        <w:rPr>
          <w:noProof/>
        </w:rPr>
        <w:drawing>
          <wp:inline distT="0" distB="0" distL="0" distR="0" wp14:anchorId="06C8A650" wp14:editId="6F15117F">
            <wp:extent cx="2533650" cy="3495675"/>
            <wp:effectExtent l="0" t="0" r="19050" b="9525"/>
            <wp:docPr id="34" name="グラフ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:rsidR="00CE3066" w:rsidRDefault="00FE63E6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79744" behindDoc="0" locked="0" layoutInCell="1" allowOverlap="1" wp14:anchorId="4E4AAF2A" wp14:editId="222ECB0E">
            <wp:simplePos x="0" y="0"/>
            <wp:positionH relativeFrom="page">
              <wp:posOffset>6342380</wp:posOffset>
            </wp:positionH>
            <wp:positionV relativeFrom="page">
              <wp:posOffset>9479280</wp:posOffset>
            </wp:positionV>
            <wp:extent cx="647700" cy="647700"/>
            <wp:effectExtent l="0" t="0" r="0" b="0"/>
            <wp:wrapNone/>
            <wp:docPr id="46" name="SPCode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5CC" w:rsidRDefault="008C75CC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B37E5F" w:rsidRDefault="00B37E5F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75CC" w:rsidRDefault="007D294A" w:rsidP="007D294A">
      <w:pPr>
        <w:overflowPunct w:val="0"/>
        <w:spacing w:line="240" w:lineRule="atLeast"/>
        <w:ind w:firstLineChars="100" w:firstLine="266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 xml:space="preserve">③　</w:t>
      </w:r>
      <w:r w:rsidR="00A9518B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介護者の年齢</w:t>
      </w:r>
    </w:p>
    <w:p w:rsidR="00A9518B" w:rsidRDefault="00A9518B" w:rsidP="0062510F">
      <w:pPr>
        <w:overflowPunct w:val="0"/>
        <w:spacing w:line="240" w:lineRule="atLeast"/>
        <w:textAlignment w:val="baseline"/>
        <w:rPr>
          <w:noProof/>
        </w:rPr>
      </w:pPr>
      <w:r>
        <w:rPr>
          <w:noProof/>
        </w:rPr>
        <w:drawing>
          <wp:inline distT="0" distB="0" distL="0" distR="0" wp14:anchorId="5253A73D" wp14:editId="359D2C54">
            <wp:extent cx="2486025" cy="3629025"/>
            <wp:effectExtent l="0" t="0" r="9525" b="9525"/>
            <wp:docPr id="35" name="グラフ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Pr="00A9518B">
        <w:rPr>
          <w:noProof/>
        </w:rPr>
        <w:t xml:space="preserve"> </w:t>
      </w:r>
      <w:r>
        <w:rPr>
          <w:noProof/>
        </w:rPr>
        <w:drawing>
          <wp:inline distT="0" distB="0" distL="0" distR="0" wp14:anchorId="692FBFB5" wp14:editId="417AA9BB">
            <wp:extent cx="2495550" cy="3629025"/>
            <wp:effectExtent l="0" t="0" r="19050" b="9525"/>
            <wp:docPr id="36" name="グラフ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:rsidR="00901093" w:rsidRDefault="00901093" w:rsidP="0062510F">
      <w:pPr>
        <w:overflowPunct w:val="0"/>
        <w:spacing w:line="240" w:lineRule="atLeast"/>
        <w:textAlignment w:val="baseline"/>
        <w:rPr>
          <w:noProof/>
        </w:rPr>
      </w:pPr>
    </w:p>
    <w:p w:rsidR="00A9518B" w:rsidRDefault="00A9518B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784887B9" wp14:editId="398D86CE">
            <wp:extent cx="2486025" cy="3552825"/>
            <wp:effectExtent l="0" t="0" r="9525" b="9525"/>
            <wp:docPr id="37" name="グラフ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2"/>
              </a:graphicData>
            </a:graphic>
          </wp:inline>
        </w:drawing>
      </w: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Pr="00A9518B">
        <w:rPr>
          <w:noProof/>
        </w:rPr>
        <w:t xml:space="preserve"> </w:t>
      </w:r>
      <w:r>
        <w:rPr>
          <w:noProof/>
        </w:rPr>
        <w:drawing>
          <wp:inline distT="0" distB="0" distL="0" distR="0" wp14:anchorId="4844C618" wp14:editId="21FB1FAE">
            <wp:extent cx="2495550" cy="3543300"/>
            <wp:effectExtent l="0" t="0" r="19050" b="19050"/>
            <wp:docPr id="38" name="グラフ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3"/>
              </a:graphicData>
            </a:graphic>
          </wp:inline>
        </w:drawing>
      </w:r>
    </w:p>
    <w:p w:rsidR="008C75CC" w:rsidRDefault="008C75CC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8C75CC" w:rsidRDefault="00FE63E6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81792" behindDoc="0" locked="0" layoutInCell="1" allowOverlap="1" wp14:anchorId="1ABCA3A8" wp14:editId="51DF3434">
            <wp:simplePos x="0" y="0"/>
            <wp:positionH relativeFrom="page">
              <wp:posOffset>519430</wp:posOffset>
            </wp:positionH>
            <wp:positionV relativeFrom="page">
              <wp:posOffset>9565005</wp:posOffset>
            </wp:positionV>
            <wp:extent cx="647700" cy="647700"/>
            <wp:effectExtent l="0" t="0" r="0" b="0"/>
            <wp:wrapNone/>
            <wp:docPr id="47" name="SPCode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E5F" w:rsidRDefault="00B37E5F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</w:p>
    <w:p w:rsidR="004126BA" w:rsidRDefault="006F707A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lastRenderedPageBreak/>
        <w:t>６</w:t>
      </w:r>
      <w:r w:rsidR="008C75CC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 xml:space="preserve">　</w:t>
      </w:r>
      <w:r w:rsidR="004126BA">
        <w:rPr>
          <w:rFonts w:asciiTheme="majorEastAsia" w:eastAsiaTheme="majorEastAsia" w:hAnsiTheme="majorEastAsia" w:cs="Times New Roman" w:hint="eastAsia"/>
          <w:color w:val="000000"/>
          <w:kern w:val="0"/>
          <w:sz w:val="24"/>
          <w:szCs w:val="24"/>
        </w:rPr>
        <w:t>調査項目</w:t>
      </w:r>
    </w:p>
    <w:p w:rsidR="0062510F" w:rsidRDefault="008C75CC" w:rsidP="008C75CC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1C2D05">
        <w:rPr>
          <w:rFonts w:asciiTheme="majorEastAsia" w:eastAsiaTheme="majorEastAsia" w:hAnsiTheme="majorEastAsia" w:cs="Times New Roman" w:hint="eastAsia"/>
          <w:color w:val="000000"/>
          <w:kern w:val="0"/>
          <w:sz w:val="20"/>
          <w:szCs w:val="24"/>
        </w:rPr>
        <w:t>（１）</w:t>
      </w:r>
      <w:r w:rsidR="006F707A" w:rsidRPr="001C2D05">
        <w:rPr>
          <w:rFonts w:asciiTheme="majorEastAsia" w:eastAsiaTheme="majorEastAsia" w:hAnsiTheme="majorEastAsia" w:cs="Times New Roman" w:hint="eastAsia"/>
          <w:color w:val="000000"/>
          <w:kern w:val="0"/>
          <w:sz w:val="20"/>
          <w:szCs w:val="24"/>
        </w:rPr>
        <w:t>障がいのある人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86"/>
        <w:gridCol w:w="7331"/>
      </w:tblGrid>
      <w:tr w:rsidR="0062510F" w:rsidTr="001E3622">
        <w:trPr>
          <w:trHeight w:val="347"/>
        </w:trPr>
        <w:tc>
          <w:tcPr>
            <w:tcW w:w="1386" w:type="dxa"/>
          </w:tcPr>
          <w:p w:rsidR="0062510F" w:rsidRPr="001E3622" w:rsidRDefault="008C75CC" w:rsidP="004126BA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分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類</w:t>
            </w:r>
          </w:p>
        </w:tc>
        <w:tc>
          <w:tcPr>
            <w:tcW w:w="7331" w:type="dxa"/>
          </w:tcPr>
          <w:p w:rsidR="0062510F" w:rsidRPr="001E3622" w:rsidRDefault="0062510F" w:rsidP="007B21FB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項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目</w:t>
            </w:r>
          </w:p>
        </w:tc>
      </w:tr>
      <w:tr w:rsidR="00132FBC" w:rsidTr="001E3622">
        <w:trPr>
          <w:trHeight w:val="347"/>
        </w:trPr>
        <w:tc>
          <w:tcPr>
            <w:tcW w:w="1386" w:type="dxa"/>
            <w:vMerge w:val="restart"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基本属性</w:t>
            </w:r>
          </w:p>
        </w:tc>
        <w:tc>
          <w:tcPr>
            <w:tcW w:w="7331" w:type="dxa"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○障がいのある人の年齢・性別・障がい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などが発生した時期</w:t>
            </w:r>
          </w:p>
        </w:tc>
      </w:tr>
      <w:tr w:rsidR="00132FBC" w:rsidTr="001E3622">
        <w:trPr>
          <w:trHeight w:val="332"/>
        </w:trPr>
        <w:tc>
          <w:tcPr>
            <w:tcW w:w="1386" w:type="dxa"/>
            <w:vMerge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132FBC" w:rsidRPr="001E3622" w:rsidRDefault="00132FBC" w:rsidP="00767C26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○手帳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の種類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および受給者証，障がいの種類</w:t>
            </w:r>
          </w:p>
        </w:tc>
      </w:tr>
      <w:tr w:rsidR="00132FBC" w:rsidTr="00EF64DD">
        <w:trPr>
          <w:trHeight w:val="345"/>
        </w:trPr>
        <w:tc>
          <w:tcPr>
            <w:tcW w:w="1386" w:type="dxa"/>
            <w:vMerge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EF64DD" w:rsidRPr="001E3622" w:rsidRDefault="00EF64DD" w:rsidP="00EF64DD">
            <w:pPr>
              <w:overflowPunct w:val="0"/>
              <w:spacing w:line="240" w:lineRule="atLeast"/>
              <w:ind w:left="226" w:hangingChars="100" w:hanging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障がい</w:t>
            </w:r>
            <w:r w:rsidR="007D294A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の</w:t>
            </w: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等級，疾病名</w:t>
            </w:r>
          </w:p>
        </w:tc>
      </w:tr>
      <w:tr w:rsidR="00EF64DD" w:rsidTr="001E3622">
        <w:trPr>
          <w:trHeight w:val="360"/>
        </w:trPr>
        <w:tc>
          <w:tcPr>
            <w:tcW w:w="1386" w:type="dxa"/>
            <w:vMerge/>
          </w:tcPr>
          <w:p w:rsidR="00EF64DD" w:rsidRPr="001E3622" w:rsidRDefault="00EF64DD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EF64DD" w:rsidRDefault="00EF64DD" w:rsidP="00EF64DD">
            <w:pPr>
              <w:overflowPunct w:val="0"/>
              <w:spacing w:line="240" w:lineRule="atLeast"/>
              <w:ind w:left="226" w:hangingChars="100" w:hanging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〇手帳や受給者証の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交付時期，または</w:t>
            </w: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障がいの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診断時期 </w:t>
            </w:r>
          </w:p>
        </w:tc>
      </w:tr>
      <w:tr w:rsidR="00132FBC" w:rsidTr="001E3622">
        <w:trPr>
          <w:trHeight w:val="270"/>
        </w:trPr>
        <w:tc>
          <w:tcPr>
            <w:tcW w:w="1386" w:type="dxa"/>
            <w:vMerge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132FBC" w:rsidRPr="001E3622" w:rsidRDefault="00132FBC" w:rsidP="001E3622">
            <w:pPr>
              <w:overflowPunct w:val="0"/>
              <w:spacing w:line="240" w:lineRule="atLeast"/>
              <w:ind w:left="226" w:hangingChars="100" w:hanging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○身体障害者手帳の障がいの種類，等級，その原因</w:t>
            </w:r>
          </w:p>
        </w:tc>
      </w:tr>
      <w:tr w:rsidR="00132FBC" w:rsidRPr="009F6191" w:rsidTr="001E3622">
        <w:trPr>
          <w:trHeight w:val="332"/>
        </w:trPr>
        <w:tc>
          <w:tcPr>
            <w:tcW w:w="1386" w:type="dxa"/>
            <w:vMerge w:val="restart"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日常生活</w:t>
            </w:r>
          </w:p>
        </w:tc>
        <w:tc>
          <w:tcPr>
            <w:tcW w:w="7331" w:type="dxa"/>
          </w:tcPr>
          <w:p w:rsidR="00132FBC" w:rsidRPr="001E3622" w:rsidRDefault="00132FBC" w:rsidP="00767C26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○一緒に暮らしている人</w:t>
            </w:r>
          </w:p>
        </w:tc>
      </w:tr>
      <w:tr w:rsidR="00132FBC" w:rsidRPr="009F6191" w:rsidTr="001E3622">
        <w:trPr>
          <w:trHeight w:val="1532"/>
        </w:trPr>
        <w:tc>
          <w:tcPr>
            <w:tcW w:w="1386" w:type="dxa"/>
            <w:vMerge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132FBC" w:rsidRPr="001E3622" w:rsidRDefault="00132FBC" w:rsidP="00D1761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○日常生活動作（ADL</w:t>
            </w:r>
            <w:r w:rsidRPr="001E3622"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  <w:t>）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と手段的日常生活動作（IADL）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・支援の必要性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・主な介護者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・介護者の健康状態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・介護者の年齢</w:t>
            </w:r>
          </w:p>
        </w:tc>
      </w:tr>
      <w:tr w:rsidR="00132FBC" w:rsidRPr="009F6191" w:rsidTr="001E3622">
        <w:trPr>
          <w:trHeight w:val="2041"/>
        </w:trPr>
        <w:tc>
          <w:tcPr>
            <w:tcW w:w="1386" w:type="dxa"/>
            <w:vMerge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○住まい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・現在の暮らしている場所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・不便な</w:t>
            </w:r>
            <w:r w:rsidR="007D294A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場所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の有無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とその場所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・改修の有無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・改修の予定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・将来暮らしたい場所</w:t>
            </w:r>
          </w:p>
        </w:tc>
      </w:tr>
      <w:tr w:rsidR="00132FBC" w:rsidRPr="009F6191" w:rsidTr="001E3622">
        <w:trPr>
          <w:trHeight w:val="4268"/>
        </w:trPr>
        <w:tc>
          <w:tcPr>
            <w:tcW w:w="1386" w:type="dxa"/>
            <w:vMerge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7331" w:type="dxa"/>
          </w:tcPr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○日中の過ごし方</w:t>
            </w:r>
          </w:p>
          <w:p w:rsidR="00132FBC" w:rsidRPr="001E3622" w:rsidRDefault="00767C26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〈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就学前の人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〉</w:t>
            </w:r>
          </w:p>
          <w:p w:rsidR="00132FBC" w:rsidRPr="001E3622" w:rsidRDefault="00E812FD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・日中</w:t>
            </w:r>
            <w:r w:rsidR="00132FBC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過ごしている場所　　　　　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・療育，教育内容の満足度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・満足していない理由</w:t>
            </w:r>
          </w:p>
          <w:p w:rsidR="00132FBC" w:rsidRPr="001E3622" w:rsidRDefault="00767C26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〈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就学年齢の人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〉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・日中過ごしている場所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・放課後過ごしている場所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・学校生活での心配ごとや悩んでいること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・卒業後の将来の進路</w:t>
            </w:r>
          </w:p>
          <w:p w:rsidR="00132FBC" w:rsidRPr="001E3622" w:rsidRDefault="00767C26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〈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学校卒業後の人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〉</w:t>
            </w:r>
          </w:p>
          <w:p w:rsidR="00132FBC" w:rsidRPr="001E3622" w:rsidRDefault="00E812FD" w:rsidP="00D1761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・日中</w:t>
            </w:r>
            <w:r w:rsidR="00132FBC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過ごしている場所</w:t>
            </w:r>
          </w:p>
        </w:tc>
      </w:tr>
    </w:tbl>
    <w:p w:rsidR="00247C29" w:rsidRDefault="00247C29"/>
    <w:p w:rsidR="00767C26" w:rsidRDefault="00767C26"/>
    <w:p w:rsidR="00B31B97" w:rsidRDefault="00B31B97"/>
    <w:p w:rsidR="00B37E5F" w:rsidRDefault="00FE63E6">
      <w:r w:rsidRPr="0036018A">
        <w:rPr>
          <w:noProof/>
        </w:rPr>
        <w:drawing>
          <wp:anchor distT="0" distB="0" distL="114300" distR="114300" simplePos="0" relativeHeight="251683840" behindDoc="0" locked="0" layoutInCell="1" allowOverlap="1" wp14:anchorId="035E1720" wp14:editId="4BA9D7DA">
            <wp:simplePos x="0" y="0"/>
            <wp:positionH relativeFrom="page">
              <wp:posOffset>6304280</wp:posOffset>
            </wp:positionH>
            <wp:positionV relativeFrom="page">
              <wp:posOffset>9460230</wp:posOffset>
            </wp:positionV>
            <wp:extent cx="647700" cy="647700"/>
            <wp:effectExtent l="0" t="0" r="0" b="0"/>
            <wp:wrapNone/>
            <wp:docPr id="48" name="SPCod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04E84" w:rsidRDefault="00504E84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09"/>
        <w:gridCol w:w="6893"/>
      </w:tblGrid>
      <w:tr w:rsidR="00D1761C" w:rsidTr="00132FBC">
        <w:tc>
          <w:tcPr>
            <w:tcW w:w="1809" w:type="dxa"/>
          </w:tcPr>
          <w:p w:rsidR="00D1761C" w:rsidRPr="001E3622" w:rsidRDefault="008C75CC" w:rsidP="00927008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lastRenderedPageBreak/>
              <w:t>分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類</w:t>
            </w:r>
          </w:p>
        </w:tc>
        <w:tc>
          <w:tcPr>
            <w:tcW w:w="6893" w:type="dxa"/>
          </w:tcPr>
          <w:p w:rsidR="00D1761C" w:rsidRPr="001E3622" w:rsidRDefault="00D1761C" w:rsidP="007B21FB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項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目</w:t>
            </w:r>
          </w:p>
        </w:tc>
      </w:tr>
      <w:tr w:rsidR="00132FBC" w:rsidTr="001E3622">
        <w:trPr>
          <w:trHeight w:val="2462"/>
        </w:trPr>
        <w:tc>
          <w:tcPr>
            <w:tcW w:w="1809" w:type="dxa"/>
            <w:vMerge w:val="restart"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社会参加</w:t>
            </w:r>
          </w:p>
        </w:tc>
        <w:tc>
          <w:tcPr>
            <w:tcW w:w="6893" w:type="dxa"/>
            <w:tcBorders>
              <w:bottom w:val="single" w:sz="4" w:space="0" w:color="auto"/>
            </w:tcBorders>
          </w:tcPr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○外出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・通院，通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所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，通勤，通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学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以外の外出の頻度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・外出時の介護者の有無と外出手段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・外出時に困っていること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・不便と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感じた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ところ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・通院のための外出の頻度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・通院時の介護者の有無と外出手段</w:t>
            </w:r>
          </w:p>
          <w:p w:rsidR="00132FBC" w:rsidRPr="001E3622" w:rsidRDefault="00132FBC" w:rsidP="001E3622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・通院時に困っていること</w:t>
            </w:r>
          </w:p>
        </w:tc>
      </w:tr>
      <w:tr w:rsidR="00132FBC" w:rsidTr="00132FBC">
        <w:trPr>
          <w:trHeight w:val="2185"/>
        </w:trPr>
        <w:tc>
          <w:tcPr>
            <w:tcW w:w="1809" w:type="dxa"/>
            <w:vMerge/>
            <w:tcBorders>
              <w:bottom w:val="single" w:sz="4" w:space="0" w:color="auto"/>
            </w:tcBorders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6893" w:type="dxa"/>
            <w:tcBorders>
              <w:bottom w:val="single" w:sz="4" w:space="0" w:color="auto"/>
            </w:tcBorders>
          </w:tcPr>
          <w:p w:rsidR="00132FBC" w:rsidRPr="001E3622" w:rsidRDefault="00132FBC" w:rsidP="00052BBA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○余暇活動</w:t>
            </w:r>
          </w:p>
          <w:p w:rsidR="00132FBC" w:rsidRPr="001E3622" w:rsidRDefault="00132FBC" w:rsidP="00052BBA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・余暇の過ごし方と必要な手助け</w:t>
            </w:r>
          </w:p>
          <w:p w:rsidR="00132FBC" w:rsidRDefault="00132FBC" w:rsidP="00052BBA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・今後やってみたいスポーツやレクリエーション</w:t>
            </w:r>
            <w:r w:rsidR="001C0EF3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等</w:t>
            </w:r>
          </w:p>
          <w:p w:rsidR="00A470F7" w:rsidRDefault="001C0EF3" w:rsidP="00052BBA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  <w:t xml:space="preserve">　</w:t>
            </w:r>
            <w:r w:rsidR="00132FBC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・ボランティアの利用の有無</w:t>
            </w:r>
          </w:p>
          <w:p w:rsidR="00132FBC" w:rsidRDefault="00A470F7" w:rsidP="00A470F7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  <w:t>・ボランティアを利用した内容</w:t>
            </w:r>
          </w:p>
          <w:p w:rsidR="00132FBC" w:rsidRPr="001E3622" w:rsidRDefault="00132FBC" w:rsidP="00052BBA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・ボランティアを利用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し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なかった理由</w:t>
            </w:r>
          </w:p>
          <w:p w:rsidR="00132FBC" w:rsidRPr="001E3622" w:rsidRDefault="00132FBC" w:rsidP="006149C5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・ボランティア活動への参加</w:t>
            </w:r>
          </w:p>
        </w:tc>
      </w:tr>
      <w:tr w:rsidR="00132FBC" w:rsidTr="00132FBC">
        <w:trPr>
          <w:trHeight w:val="2080"/>
        </w:trPr>
        <w:tc>
          <w:tcPr>
            <w:tcW w:w="1809" w:type="dxa"/>
          </w:tcPr>
          <w:p w:rsidR="00132FBC" w:rsidRPr="001E3622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相談機関</w:t>
            </w:r>
          </w:p>
        </w:tc>
        <w:tc>
          <w:tcPr>
            <w:tcW w:w="6893" w:type="dxa"/>
          </w:tcPr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○相談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ごと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・現在や今後においての心配や不安</w:t>
            </w:r>
          </w:p>
          <w:p w:rsidR="00132FBC" w:rsidRPr="001E3622" w:rsidRDefault="00197994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・難病の病気についての心配や不安（難病の人</w:t>
            </w:r>
            <w:r w:rsidR="00132FBC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対象）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・気軽に相談できる相手や機関の有無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・相談相手や相談機関</w:t>
            </w:r>
          </w:p>
          <w:p w:rsidR="00132FBC" w:rsidRPr="001E3622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・相談相手や相談機関への希望</w:t>
            </w:r>
          </w:p>
        </w:tc>
      </w:tr>
      <w:tr w:rsidR="00D1761C" w:rsidTr="00767C26">
        <w:trPr>
          <w:trHeight w:val="4974"/>
        </w:trPr>
        <w:tc>
          <w:tcPr>
            <w:tcW w:w="1809" w:type="dxa"/>
          </w:tcPr>
          <w:p w:rsidR="00D1761C" w:rsidRPr="001E3622" w:rsidRDefault="00197994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雇用・就労</w:t>
            </w:r>
          </w:p>
        </w:tc>
        <w:tc>
          <w:tcPr>
            <w:tcW w:w="6893" w:type="dxa"/>
          </w:tcPr>
          <w:p w:rsidR="00D1761C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○仕事</w:t>
            </w:r>
          </w:p>
          <w:p w:rsidR="00913B31" w:rsidRPr="001E3622" w:rsidRDefault="001C0EF3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・就労</w:t>
            </w:r>
            <w:r w:rsidR="00913B31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の有無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・雇用形態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・勤め先の種類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・週あたりの勤務時間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・職種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・就労期間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・月あたり就労実日数</w:t>
            </w:r>
            <w:r w:rsidR="00767C26"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と収入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・仕事への満足度</w:t>
            </w:r>
          </w:p>
          <w:p w:rsidR="00913B31" w:rsidRPr="001E3622" w:rsidRDefault="00913B31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・満足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していない</w:t>
            </w: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>理由</w:t>
            </w:r>
          </w:p>
          <w:p w:rsidR="00913B31" w:rsidRPr="001E3622" w:rsidRDefault="004D1E0A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・仕事をしていない理由</w:t>
            </w:r>
          </w:p>
          <w:p w:rsidR="004D1E0A" w:rsidRPr="001E3622" w:rsidRDefault="004D1E0A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・希望する雇用形態</w:t>
            </w:r>
          </w:p>
          <w:p w:rsidR="004D1E0A" w:rsidRPr="001E3622" w:rsidRDefault="004D1E0A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・希望する職種</w:t>
            </w:r>
          </w:p>
          <w:p w:rsidR="004D1E0A" w:rsidRPr="001E3622" w:rsidRDefault="004D1E0A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0"/>
              </w:rPr>
            </w:pPr>
            <w:r w:rsidRPr="001E3622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0"/>
              </w:rPr>
              <w:t xml:space="preserve">　・就労するために必要な環境</w:t>
            </w:r>
          </w:p>
        </w:tc>
      </w:tr>
    </w:tbl>
    <w:p w:rsidR="001C0EF3" w:rsidRDefault="00FE63E6">
      <w:r w:rsidRPr="0036018A">
        <w:rPr>
          <w:noProof/>
        </w:rPr>
        <w:drawing>
          <wp:anchor distT="0" distB="0" distL="114300" distR="114300" simplePos="0" relativeHeight="251685888" behindDoc="0" locked="0" layoutInCell="1" allowOverlap="1" wp14:anchorId="62D1B280" wp14:editId="21B9D110">
            <wp:simplePos x="0" y="0"/>
            <wp:positionH relativeFrom="page">
              <wp:posOffset>509905</wp:posOffset>
            </wp:positionH>
            <wp:positionV relativeFrom="page">
              <wp:posOffset>9745980</wp:posOffset>
            </wp:positionV>
            <wp:extent cx="647700" cy="647700"/>
            <wp:effectExtent l="0" t="0" r="0" b="0"/>
            <wp:wrapNone/>
            <wp:docPr id="49" name="SPCode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09"/>
        <w:gridCol w:w="6893"/>
      </w:tblGrid>
      <w:tr w:rsidR="004D1E0A" w:rsidTr="00132FBC">
        <w:tc>
          <w:tcPr>
            <w:tcW w:w="1809" w:type="dxa"/>
          </w:tcPr>
          <w:p w:rsidR="004D1E0A" w:rsidRPr="001C2D05" w:rsidRDefault="008C75CC" w:rsidP="00DC2709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lastRenderedPageBreak/>
              <w:t>分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類</w:t>
            </w:r>
          </w:p>
        </w:tc>
        <w:tc>
          <w:tcPr>
            <w:tcW w:w="6893" w:type="dxa"/>
          </w:tcPr>
          <w:p w:rsidR="004D1E0A" w:rsidRPr="001C2D05" w:rsidRDefault="004D1E0A" w:rsidP="00DC2709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項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目</w:t>
            </w:r>
          </w:p>
        </w:tc>
      </w:tr>
      <w:tr w:rsidR="00132FBC" w:rsidTr="00132FBC">
        <w:trPr>
          <w:trHeight w:val="2040"/>
        </w:trPr>
        <w:tc>
          <w:tcPr>
            <w:tcW w:w="1809" w:type="dxa"/>
            <w:vMerge w:val="restart"/>
          </w:tcPr>
          <w:p w:rsidR="00132FBC" w:rsidRPr="001C2D05" w:rsidRDefault="00132FBC" w:rsidP="00132FBC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障がい福祉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サービス</w:t>
            </w:r>
          </w:p>
        </w:tc>
        <w:tc>
          <w:tcPr>
            <w:tcW w:w="6893" w:type="dxa"/>
          </w:tcPr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○訪問系サービス</w:t>
            </w:r>
          </w:p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・利用の有無</w:t>
            </w:r>
          </w:p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・利用サービス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量（週あたりの時間数と回数）</w:t>
            </w:r>
          </w:p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・満足度</w:t>
            </w:r>
          </w:p>
          <w:p w:rsidR="00767C26" w:rsidRPr="001C2D05" w:rsidRDefault="00767C26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・満足していない理由</w:t>
            </w:r>
          </w:p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・利用しない理由</w:t>
            </w:r>
          </w:p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・今後の利用希望</w:t>
            </w:r>
          </w:p>
        </w:tc>
      </w:tr>
      <w:tr w:rsidR="00132FBC" w:rsidTr="00132FBC">
        <w:trPr>
          <w:trHeight w:val="2850"/>
        </w:trPr>
        <w:tc>
          <w:tcPr>
            <w:tcW w:w="1809" w:type="dxa"/>
            <w:vMerge/>
          </w:tcPr>
          <w:p w:rsidR="00132FBC" w:rsidRPr="001C2D05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</w:tc>
        <w:tc>
          <w:tcPr>
            <w:tcW w:w="6893" w:type="dxa"/>
          </w:tcPr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○短期入所</w:t>
            </w:r>
          </w:p>
          <w:p w:rsidR="00132FBC" w:rsidRPr="001C2D05" w:rsidRDefault="00132FBC" w:rsidP="009F619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・利用の有無</w:t>
            </w:r>
          </w:p>
          <w:p w:rsidR="006042CB" w:rsidRPr="001C2D05" w:rsidRDefault="00132FBC" w:rsidP="001C2D05">
            <w:pPr>
              <w:overflowPunct w:val="0"/>
              <w:spacing w:line="240" w:lineRule="atLeast"/>
              <w:ind w:left="452" w:hangingChars="200" w:hanging="452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</w:t>
            </w:r>
            <w:r w:rsidR="007D294A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利用サービスの量</w:t>
            </w:r>
          </w:p>
          <w:p w:rsidR="006042CB" w:rsidRPr="001C2D05" w:rsidRDefault="007D294A" w:rsidP="006042CB">
            <w:pPr>
              <w:overflowPunct w:val="0"/>
              <w:spacing w:line="240" w:lineRule="atLeast"/>
              <w:ind w:leftChars="200" w:left="472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（</w:t>
            </w:r>
            <w:r w:rsidR="00132FB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1年間の利用回数</w:t>
            </w:r>
            <w:r w:rsidR="006042CB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，</w:t>
            </w:r>
            <w:r w:rsidR="00132FB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1回の平均利用日数</w:t>
            </w:r>
            <w:r w:rsidR="006042CB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）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leftChars="100" w:left="462" w:hangingChars="100" w:hanging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・満足度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・満足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していない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理由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・利用しない理由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・今後の利用希望</w:t>
            </w:r>
          </w:p>
        </w:tc>
      </w:tr>
      <w:tr w:rsidR="00132FBC" w:rsidTr="00132FBC">
        <w:trPr>
          <w:trHeight w:val="2430"/>
        </w:trPr>
        <w:tc>
          <w:tcPr>
            <w:tcW w:w="1809" w:type="dxa"/>
            <w:vMerge/>
          </w:tcPr>
          <w:p w:rsidR="00132FBC" w:rsidRPr="001C2D05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</w:tc>
        <w:tc>
          <w:tcPr>
            <w:tcW w:w="6893" w:type="dxa"/>
          </w:tcPr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○日中活動系サービス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・利用の有無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・利用サービス</w:t>
            </w:r>
            <w:r w:rsidR="006042CB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量（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利用日数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と</w:t>
            </w:r>
            <w:r w:rsidR="007578AA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１回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の平均利用時間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数）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・満足度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・満足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していない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理由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・利用しない理由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・今後の利用希望</w:t>
            </w:r>
          </w:p>
        </w:tc>
      </w:tr>
      <w:tr w:rsidR="00132FBC" w:rsidTr="00132FBC">
        <w:trPr>
          <w:trHeight w:val="1620"/>
        </w:trPr>
        <w:tc>
          <w:tcPr>
            <w:tcW w:w="1809" w:type="dxa"/>
            <w:vMerge/>
            <w:tcBorders>
              <w:bottom w:val="single" w:sz="4" w:space="0" w:color="auto"/>
            </w:tcBorders>
          </w:tcPr>
          <w:p w:rsidR="00132FBC" w:rsidRPr="001C2D05" w:rsidRDefault="00132FBC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</w:tc>
        <w:tc>
          <w:tcPr>
            <w:tcW w:w="6893" w:type="dxa"/>
            <w:tcBorders>
              <w:bottom w:val="single" w:sz="4" w:space="0" w:color="auto"/>
            </w:tcBorders>
          </w:tcPr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○居住系サービス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・利用の有無</w:t>
            </w:r>
          </w:p>
          <w:p w:rsidR="00132FBC" w:rsidRPr="001C2D05" w:rsidRDefault="00132FB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・満足度</w:t>
            </w:r>
          </w:p>
          <w:p w:rsidR="00767C26" w:rsidRPr="001C2D05" w:rsidRDefault="00767C26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・満足していない理由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・利用しない理由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・今後の利用希望</w:t>
            </w:r>
          </w:p>
        </w:tc>
      </w:tr>
      <w:tr w:rsidR="00132FBC" w:rsidTr="00B654E1">
        <w:trPr>
          <w:trHeight w:val="1419"/>
        </w:trPr>
        <w:tc>
          <w:tcPr>
            <w:tcW w:w="1809" w:type="dxa"/>
            <w:tcBorders>
              <w:bottom w:val="single" w:sz="4" w:space="0" w:color="auto"/>
            </w:tcBorders>
          </w:tcPr>
          <w:p w:rsidR="00132FBC" w:rsidRPr="001C2D05" w:rsidRDefault="007B21FB" w:rsidP="007B21FB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介護保険制度(</w:t>
            </w:r>
            <w:r w:rsidR="00132FB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40歳以上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人</w:t>
            </w: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)</w:t>
            </w:r>
          </w:p>
        </w:tc>
        <w:tc>
          <w:tcPr>
            <w:tcW w:w="6893" w:type="dxa"/>
          </w:tcPr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○介護保険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・要介護認定の申請の有無</w:t>
            </w:r>
          </w:p>
          <w:p w:rsidR="00132FBC" w:rsidRPr="001C2D05" w:rsidRDefault="00132FBC" w:rsidP="00132FB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・要介護度</w:t>
            </w:r>
          </w:p>
          <w:p w:rsidR="00132FBC" w:rsidRPr="001C2D05" w:rsidRDefault="00132FBC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</w:t>
            </w:r>
            <w:r w:rsidR="00B654E1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介護保険制度の利用の有無</w:t>
            </w:r>
          </w:p>
        </w:tc>
      </w:tr>
    </w:tbl>
    <w:p w:rsidR="00B654E1" w:rsidRDefault="00B654E1"/>
    <w:p w:rsidR="00504E84" w:rsidRDefault="00504E84"/>
    <w:p w:rsidR="00FE63E6" w:rsidRDefault="00FE63E6">
      <w:r w:rsidRPr="0036018A">
        <w:rPr>
          <w:noProof/>
        </w:rPr>
        <w:drawing>
          <wp:anchor distT="0" distB="0" distL="114300" distR="114300" simplePos="0" relativeHeight="251687936" behindDoc="0" locked="0" layoutInCell="1" allowOverlap="1" wp14:anchorId="171B0AEB" wp14:editId="037E8C07">
            <wp:simplePos x="0" y="0"/>
            <wp:positionH relativeFrom="page">
              <wp:posOffset>6294755</wp:posOffset>
            </wp:positionH>
            <wp:positionV relativeFrom="page">
              <wp:posOffset>9479280</wp:posOffset>
            </wp:positionV>
            <wp:extent cx="647700" cy="647700"/>
            <wp:effectExtent l="0" t="0" r="0" b="0"/>
            <wp:wrapNone/>
            <wp:docPr id="50" name="SPCod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37E5F" w:rsidRDefault="00B37E5F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09"/>
        <w:gridCol w:w="6893"/>
      </w:tblGrid>
      <w:tr w:rsidR="00B654E1" w:rsidTr="00DC2709">
        <w:tc>
          <w:tcPr>
            <w:tcW w:w="1809" w:type="dxa"/>
          </w:tcPr>
          <w:p w:rsidR="00B654E1" w:rsidRPr="001C2D05" w:rsidRDefault="008C75CC" w:rsidP="00DC2709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lastRenderedPageBreak/>
              <w:t>分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類</w:t>
            </w:r>
          </w:p>
        </w:tc>
        <w:tc>
          <w:tcPr>
            <w:tcW w:w="6893" w:type="dxa"/>
          </w:tcPr>
          <w:p w:rsidR="00B654E1" w:rsidRPr="001C2D05" w:rsidRDefault="00B654E1" w:rsidP="00DC2709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項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目</w:t>
            </w:r>
          </w:p>
        </w:tc>
      </w:tr>
      <w:tr w:rsidR="0062510F" w:rsidTr="00B654E1">
        <w:trPr>
          <w:trHeight w:val="2235"/>
        </w:trPr>
        <w:tc>
          <w:tcPr>
            <w:tcW w:w="1809" w:type="dxa"/>
          </w:tcPr>
          <w:p w:rsidR="0062510F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障がい児通所等サービス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</w:tc>
        <w:tc>
          <w:tcPr>
            <w:tcW w:w="6893" w:type="dxa"/>
          </w:tcPr>
          <w:p w:rsidR="0062510F" w:rsidRPr="001C2D05" w:rsidRDefault="00B654E1" w:rsidP="0062510F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○障がい児通所等サービス</w:t>
            </w:r>
          </w:p>
          <w:p w:rsidR="00B654E1" w:rsidRPr="001C2D05" w:rsidRDefault="00B654E1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・利用の有無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・利用サービス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量（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利用日数</w:t>
            </w:r>
            <w:r w:rsidR="00EF64DD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と</w:t>
            </w:r>
            <w:r w:rsidR="007578AA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１回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の平均利用時間</w:t>
            </w:r>
            <w:r w:rsidR="00EF64DD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数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）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・満足度</w:t>
            </w:r>
          </w:p>
          <w:p w:rsidR="00767C26" w:rsidRPr="001C2D05" w:rsidRDefault="00767C26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・満足していない理由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・利用しない理由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・今後の利用希望</w:t>
            </w:r>
          </w:p>
        </w:tc>
      </w:tr>
      <w:tr w:rsidR="00B654E1" w:rsidTr="0033790A">
        <w:trPr>
          <w:trHeight w:val="2905"/>
        </w:trPr>
        <w:tc>
          <w:tcPr>
            <w:tcW w:w="1809" w:type="dxa"/>
          </w:tcPr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その他制度等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  <w:p w:rsidR="00B654E1" w:rsidRPr="001C2D05" w:rsidRDefault="00B654E1" w:rsidP="00B654E1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</w:p>
        </w:tc>
        <w:tc>
          <w:tcPr>
            <w:tcW w:w="6893" w:type="dxa"/>
          </w:tcPr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○成年後見制度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○障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がい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者虐待防止センター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</w:t>
            </w:r>
            <w:r w:rsidR="006042CB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差別・虐待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の防止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など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に必要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だと思うこと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○市や福祉サービス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など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の情報入手方法</w:t>
            </w:r>
          </w:p>
          <w:p w:rsidR="00B654E1" w:rsidRPr="001C2D05" w:rsidRDefault="00B654E1" w:rsidP="00B654E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○事故・災害時の対応</w:t>
            </w:r>
          </w:p>
          <w:p w:rsidR="00B654E1" w:rsidRPr="001C2D05" w:rsidRDefault="00B654E1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・通報や避難</w:t>
            </w:r>
            <w:r w:rsidR="008A0C4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時の対応</w:t>
            </w:r>
          </w:p>
          <w:p w:rsidR="008A0C4C" w:rsidRPr="001C2D05" w:rsidRDefault="008A0C4C" w:rsidP="001C2D05">
            <w:pPr>
              <w:overflowPunct w:val="0"/>
              <w:spacing w:line="240" w:lineRule="atLeast"/>
              <w:ind w:firstLineChars="100" w:firstLine="226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・避難場所までの同行者</w:t>
            </w:r>
          </w:p>
          <w:p w:rsidR="00B654E1" w:rsidRPr="001C2D05" w:rsidRDefault="008A0C4C" w:rsidP="0033790A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○各種保健</w:t>
            </w:r>
            <w:r w:rsidR="00767C26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・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福祉サービスについて</w:t>
            </w:r>
          </w:p>
        </w:tc>
      </w:tr>
    </w:tbl>
    <w:p w:rsidR="0033790A" w:rsidRPr="001C2D05" w:rsidRDefault="0033790A" w:rsidP="0062510F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0"/>
          <w:szCs w:val="24"/>
        </w:rPr>
      </w:pPr>
    </w:p>
    <w:p w:rsidR="00792B52" w:rsidRPr="001C2D05" w:rsidRDefault="008C75CC" w:rsidP="00792B52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24"/>
          <w:szCs w:val="24"/>
        </w:rPr>
      </w:pPr>
      <w:r w:rsidRPr="001C2D05">
        <w:rPr>
          <w:rFonts w:asciiTheme="majorEastAsia" w:eastAsiaTheme="majorEastAsia" w:hAnsiTheme="majorEastAsia" w:cs="Times New Roman" w:hint="eastAsia"/>
          <w:color w:val="000000"/>
          <w:kern w:val="0"/>
          <w:sz w:val="20"/>
          <w:szCs w:val="24"/>
        </w:rPr>
        <w:t>（２）</w:t>
      </w:r>
      <w:r w:rsidR="00EF64DD">
        <w:rPr>
          <w:rFonts w:asciiTheme="majorEastAsia" w:eastAsiaTheme="majorEastAsia" w:hAnsiTheme="majorEastAsia" w:cs="Times New Roman" w:hint="eastAsia"/>
          <w:color w:val="000000"/>
          <w:kern w:val="0"/>
          <w:sz w:val="20"/>
          <w:szCs w:val="24"/>
        </w:rPr>
        <w:t>家族，介護人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809"/>
        <w:gridCol w:w="6893"/>
      </w:tblGrid>
      <w:tr w:rsidR="00360D23" w:rsidTr="00DC2709">
        <w:tc>
          <w:tcPr>
            <w:tcW w:w="1809" w:type="dxa"/>
          </w:tcPr>
          <w:p w:rsidR="00360D23" w:rsidRPr="001C2D05" w:rsidRDefault="008C75CC" w:rsidP="00DC2709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分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</w:t>
            </w:r>
            <w:r w:rsidR="00360D23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類</w:t>
            </w:r>
          </w:p>
        </w:tc>
        <w:tc>
          <w:tcPr>
            <w:tcW w:w="6893" w:type="dxa"/>
          </w:tcPr>
          <w:p w:rsidR="00360D23" w:rsidRPr="001C2D05" w:rsidRDefault="00360D23" w:rsidP="00DC2709">
            <w:pPr>
              <w:overflowPunct w:val="0"/>
              <w:spacing w:line="240" w:lineRule="atLeast"/>
              <w:jc w:val="center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項</w:t>
            </w:r>
            <w:r w:rsidR="007B21FB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目</w:t>
            </w:r>
          </w:p>
        </w:tc>
      </w:tr>
      <w:tr w:rsidR="00360D23" w:rsidRPr="00B654E1" w:rsidTr="001C2D05">
        <w:trPr>
          <w:trHeight w:val="1307"/>
        </w:trPr>
        <w:tc>
          <w:tcPr>
            <w:tcW w:w="1809" w:type="dxa"/>
          </w:tcPr>
          <w:p w:rsidR="00360D23" w:rsidRPr="001C2D05" w:rsidRDefault="008C75CC" w:rsidP="00EF64DD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障がいのある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人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の状況</w:t>
            </w:r>
          </w:p>
        </w:tc>
        <w:tc>
          <w:tcPr>
            <w:tcW w:w="6893" w:type="dxa"/>
          </w:tcPr>
          <w:p w:rsidR="00247C29" w:rsidRPr="001C2D05" w:rsidRDefault="00360D23" w:rsidP="00247C2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介護している障がいのある人</w:t>
            </w:r>
          </w:p>
          <w:p w:rsidR="00DD1A31" w:rsidRPr="001C2D05" w:rsidRDefault="00DD1A31" w:rsidP="00247C2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・手帳の種類，受給者証，障がい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の種類</w:t>
            </w:r>
          </w:p>
          <w:p w:rsidR="00DD1A31" w:rsidRPr="001C2D05" w:rsidRDefault="00DD1A31" w:rsidP="00247C2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障がいの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等級，疾病名</w:t>
            </w:r>
          </w:p>
          <w:p w:rsidR="00DD1A31" w:rsidRPr="001C2D05" w:rsidRDefault="00DD1A31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・身体障がいの種類（身体障がいの場合のみ）</w:t>
            </w:r>
          </w:p>
        </w:tc>
      </w:tr>
      <w:tr w:rsidR="008C75CC" w:rsidRPr="00B654E1" w:rsidTr="001C2D05">
        <w:trPr>
          <w:trHeight w:val="1825"/>
        </w:trPr>
        <w:tc>
          <w:tcPr>
            <w:tcW w:w="1809" w:type="dxa"/>
          </w:tcPr>
          <w:p w:rsidR="008C75CC" w:rsidRPr="001C2D05" w:rsidRDefault="008C75CC" w:rsidP="008C75CC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家族・介護人の状況</w:t>
            </w:r>
          </w:p>
        </w:tc>
        <w:tc>
          <w:tcPr>
            <w:tcW w:w="6893" w:type="dxa"/>
          </w:tcPr>
          <w:p w:rsidR="008C75CC" w:rsidRPr="001C2D05" w:rsidRDefault="00EF64DD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○障がいのある人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との関係</w:t>
            </w:r>
          </w:p>
          <w:p w:rsidR="008C75CC" w:rsidRPr="001C2D05" w:rsidRDefault="00EF64DD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○障がいのある人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との同居</w:t>
            </w: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について</w:t>
            </w:r>
          </w:p>
          <w:p w:rsidR="008C75CC" w:rsidRPr="001C2D05" w:rsidRDefault="00EF64DD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○家族，介護人</w:t>
            </w:r>
          </w:p>
          <w:p w:rsidR="008C75CC" w:rsidRPr="001C2D05" w:rsidRDefault="008C75CC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・健康状態</w:t>
            </w:r>
          </w:p>
          <w:p w:rsidR="008C75CC" w:rsidRPr="001C2D05" w:rsidRDefault="008C75CC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・年齢</w:t>
            </w:r>
          </w:p>
          <w:p w:rsidR="008C75CC" w:rsidRPr="001C2D05" w:rsidRDefault="008C75CC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・就労の有無</w:t>
            </w:r>
          </w:p>
        </w:tc>
      </w:tr>
      <w:tr w:rsidR="00792B52" w:rsidRPr="00B654E1" w:rsidTr="00792B52">
        <w:trPr>
          <w:trHeight w:val="2102"/>
        </w:trPr>
        <w:tc>
          <w:tcPr>
            <w:tcW w:w="1809" w:type="dxa"/>
          </w:tcPr>
          <w:p w:rsidR="00792B52" w:rsidRPr="001C2D05" w:rsidRDefault="00792B52" w:rsidP="008C75CC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相談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機関</w:t>
            </w:r>
          </w:p>
        </w:tc>
        <w:tc>
          <w:tcPr>
            <w:tcW w:w="6893" w:type="dxa"/>
          </w:tcPr>
          <w:p w:rsidR="00792B52" w:rsidRPr="001C2D05" w:rsidRDefault="00792B52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○相談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ごと</w:t>
            </w:r>
          </w:p>
          <w:p w:rsidR="00792B52" w:rsidRPr="001C2D05" w:rsidRDefault="00792B52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・現在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心配，困っていること</w:t>
            </w:r>
          </w:p>
          <w:p w:rsidR="00792B52" w:rsidRPr="001C2D05" w:rsidRDefault="00792B52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・障がいのある方の将来の生活</w:t>
            </w:r>
            <w:r w:rsidR="00EF64DD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について</w:t>
            </w: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の心配や不安</w:t>
            </w:r>
          </w:p>
          <w:p w:rsidR="00792B52" w:rsidRPr="001C2D05" w:rsidRDefault="00EF64DD" w:rsidP="00DC2709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・気軽に相談</w:t>
            </w:r>
            <w:r w:rsidR="00792B52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できる相手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や</w:t>
            </w:r>
            <w:r w:rsidR="00792B52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機関</w:t>
            </w:r>
            <w:r w:rsidR="008C75CC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の有無</w:t>
            </w:r>
          </w:p>
          <w:p w:rsidR="00792B52" w:rsidRPr="001C2D05" w:rsidRDefault="00792B52" w:rsidP="00DD1A31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・相談相手や相談機関</w:t>
            </w:r>
          </w:p>
          <w:p w:rsidR="00792B52" w:rsidRPr="001C2D05" w:rsidRDefault="00792B52" w:rsidP="00792B52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 xml:space="preserve">　・相談相手や相談機関への希望</w:t>
            </w:r>
          </w:p>
        </w:tc>
      </w:tr>
      <w:tr w:rsidR="00360D23" w:rsidRPr="00B654E1" w:rsidTr="008C75CC">
        <w:trPr>
          <w:trHeight w:val="325"/>
        </w:trPr>
        <w:tc>
          <w:tcPr>
            <w:tcW w:w="1809" w:type="dxa"/>
          </w:tcPr>
          <w:p w:rsidR="00360D23" w:rsidRPr="001C2D05" w:rsidRDefault="00792B52" w:rsidP="008C75CC">
            <w:pPr>
              <w:overflowPunct w:val="0"/>
              <w:spacing w:line="240" w:lineRule="atLeast"/>
              <w:jc w:val="lef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将来の住まい</w:t>
            </w:r>
          </w:p>
        </w:tc>
        <w:tc>
          <w:tcPr>
            <w:tcW w:w="6893" w:type="dxa"/>
          </w:tcPr>
          <w:p w:rsidR="00360D23" w:rsidRPr="001C2D05" w:rsidRDefault="00EF64DD" w:rsidP="008C75CC">
            <w:pPr>
              <w:overflowPunct w:val="0"/>
              <w:spacing w:line="240" w:lineRule="atLeast"/>
              <w:textAlignment w:val="baseline"/>
              <w:rPr>
                <w:rFonts w:asciiTheme="majorEastAsia" w:eastAsiaTheme="majorEastAsia" w:hAnsiTheme="majorEastAsia" w:cs="Times New Roman"/>
                <w:color w:val="000000"/>
                <w:kern w:val="0"/>
                <w:sz w:val="20"/>
                <w:szCs w:val="24"/>
              </w:rPr>
            </w:pPr>
            <w:r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○障がいのある人</w:t>
            </w:r>
            <w:r w:rsidR="00792B52" w:rsidRPr="001C2D05">
              <w:rPr>
                <w:rFonts w:asciiTheme="majorEastAsia" w:eastAsiaTheme="majorEastAsia" w:hAnsiTheme="majorEastAsia" w:cs="Times New Roman" w:hint="eastAsia"/>
                <w:color w:val="000000"/>
                <w:kern w:val="0"/>
                <w:sz w:val="20"/>
                <w:szCs w:val="24"/>
              </w:rPr>
              <w:t>に将来暮らしてほしい場所</w:t>
            </w:r>
          </w:p>
        </w:tc>
      </w:tr>
    </w:tbl>
    <w:p w:rsidR="0033790A" w:rsidRPr="001C2D05" w:rsidRDefault="00FE63E6" w:rsidP="00BA0E18">
      <w:pPr>
        <w:overflowPunct w:val="0"/>
        <w:spacing w:line="240" w:lineRule="atLeast"/>
        <w:textAlignment w:val="baseline"/>
        <w:rPr>
          <w:rFonts w:asciiTheme="majorEastAsia" w:eastAsiaTheme="majorEastAsia" w:hAnsiTheme="majorEastAsia" w:cs="Times New Roman"/>
          <w:color w:val="000000"/>
          <w:kern w:val="0"/>
          <w:sz w:val="12"/>
          <w:szCs w:val="24"/>
        </w:rPr>
      </w:pPr>
      <w:r w:rsidRPr="0036018A">
        <w:rPr>
          <w:noProof/>
        </w:rPr>
        <w:drawing>
          <wp:anchor distT="0" distB="0" distL="114300" distR="114300" simplePos="0" relativeHeight="251689984" behindDoc="0" locked="0" layoutInCell="1" allowOverlap="1" wp14:anchorId="02810F25" wp14:editId="2C2EBE22">
            <wp:simplePos x="0" y="0"/>
            <wp:positionH relativeFrom="page">
              <wp:posOffset>319405</wp:posOffset>
            </wp:positionH>
            <wp:positionV relativeFrom="page">
              <wp:posOffset>9745980</wp:posOffset>
            </wp:positionV>
            <wp:extent cx="647700" cy="647700"/>
            <wp:effectExtent l="0" t="0" r="0" b="0"/>
            <wp:wrapNone/>
            <wp:docPr id="51" name="SPCod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 cstate="print">
                      <a:biLevel thresh="50000"/>
                      <a:lum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3790A" w:rsidRPr="001C2D05" w:rsidSect="00036469">
      <w:footerReference w:type="default" r:id="rId59"/>
      <w:pgSz w:w="11906" w:h="16838"/>
      <w:pgMar w:top="1985" w:right="1701" w:bottom="1276" w:left="1701" w:header="851" w:footer="720" w:gutter="0"/>
      <w:pgNumType w:start="73"/>
      <w:cols w:space="425"/>
      <w:docGrid w:type="linesAndChars" w:linePitch="360" w:charSpace="537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1C9A" w:rsidRDefault="00CB1C9A" w:rsidP="00604563">
      <w:r>
        <w:separator/>
      </w:r>
    </w:p>
  </w:endnote>
  <w:endnote w:type="continuationSeparator" w:id="0">
    <w:p w:rsidR="00CB1C9A" w:rsidRDefault="00CB1C9A" w:rsidP="006045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72480238"/>
      <w:docPartObj>
        <w:docPartGallery w:val="Page Numbers (Bottom of Page)"/>
        <w:docPartUnique/>
      </w:docPartObj>
    </w:sdtPr>
    <w:sdtEndPr>
      <w:rPr>
        <w:sz w:val="24"/>
      </w:rPr>
    </w:sdtEndPr>
    <w:sdtContent>
      <w:p w:rsidR="001B258A" w:rsidRDefault="001B258A">
        <w:pPr>
          <w:pStyle w:val="a8"/>
          <w:jc w:val="center"/>
        </w:pPr>
        <w:r w:rsidRPr="009C07AD">
          <w:rPr>
            <w:rFonts w:ascii="ＭＳ Ｐ明朝" w:eastAsia="ＭＳ Ｐ明朝" w:hAnsi="ＭＳ Ｐ明朝"/>
            <w:sz w:val="24"/>
          </w:rPr>
          <w:fldChar w:fldCharType="begin"/>
        </w:r>
        <w:r w:rsidRPr="009C07AD">
          <w:rPr>
            <w:rFonts w:ascii="ＭＳ Ｐ明朝" w:eastAsia="ＭＳ Ｐ明朝" w:hAnsi="ＭＳ Ｐ明朝"/>
            <w:sz w:val="24"/>
          </w:rPr>
          <w:instrText>PAGE   \* MERGEFORMAT</w:instrText>
        </w:r>
        <w:r w:rsidRPr="009C07AD">
          <w:rPr>
            <w:rFonts w:ascii="ＭＳ Ｐ明朝" w:eastAsia="ＭＳ Ｐ明朝" w:hAnsi="ＭＳ Ｐ明朝"/>
            <w:sz w:val="24"/>
          </w:rPr>
          <w:fldChar w:fldCharType="separate"/>
        </w:r>
        <w:r w:rsidR="00396161" w:rsidRPr="00396161">
          <w:rPr>
            <w:rFonts w:ascii="ＭＳ Ｐ明朝" w:eastAsia="ＭＳ Ｐ明朝" w:hAnsi="ＭＳ Ｐ明朝"/>
            <w:noProof/>
            <w:sz w:val="24"/>
            <w:lang w:val="ja-JP"/>
          </w:rPr>
          <w:t>73</w:t>
        </w:r>
        <w:r w:rsidRPr="009C07AD">
          <w:rPr>
            <w:rFonts w:ascii="ＭＳ Ｐ明朝" w:eastAsia="ＭＳ Ｐ明朝" w:hAnsi="ＭＳ Ｐ明朝"/>
            <w:sz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1C9A" w:rsidRDefault="00CB1C9A" w:rsidP="00604563">
      <w:r>
        <w:separator/>
      </w:r>
    </w:p>
  </w:footnote>
  <w:footnote w:type="continuationSeparator" w:id="0">
    <w:p w:rsidR="00CB1C9A" w:rsidRDefault="00CB1C9A" w:rsidP="0060456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defaultTabStop w:val="840"/>
  <w:drawingGridHorizontalSpacing w:val="118"/>
  <w:displayHorizontalDrawingGridEvery w:val="0"/>
  <w:displayVerticalDrawingGridEvery w:val="2"/>
  <w:characterSpacingControl w:val="compressPunctuationAndJapaneseKana"/>
  <w:hdrShapeDefaults>
    <o:shapedefaults v:ext="edit" spidmax="98305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1DAC"/>
    <w:rsid w:val="00036469"/>
    <w:rsid w:val="00052BBA"/>
    <w:rsid w:val="000651CE"/>
    <w:rsid w:val="00071F81"/>
    <w:rsid w:val="000739C6"/>
    <w:rsid w:val="000A455F"/>
    <w:rsid w:val="000A5CF9"/>
    <w:rsid w:val="000C1C53"/>
    <w:rsid w:val="000F3799"/>
    <w:rsid w:val="000F7025"/>
    <w:rsid w:val="00116218"/>
    <w:rsid w:val="00132FBC"/>
    <w:rsid w:val="00135FCF"/>
    <w:rsid w:val="001642B7"/>
    <w:rsid w:val="00183F5C"/>
    <w:rsid w:val="00194AAC"/>
    <w:rsid w:val="00197994"/>
    <w:rsid w:val="001B258A"/>
    <w:rsid w:val="001C0EF3"/>
    <w:rsid w:val="001C2D05"/>
    <w:rsid w:val="001E3622"/>
    <w:rsid w:val="001F0187"/>
    <w:rsid w:val="00247C29"/>
    <w:rsid w:val="002756BF"/>
    <w:rsid w:val="002940E9"/>
    <w:rsid w:val="00297284"/>
    <w:rsid w:val="00324A3F"/>
    <w:rsid w:val="0033790A"/>
    <w:rsid w:val="00355FC1"/>
    <w:rsid w:val="003560A9"/>
    <w:rsid w:val="00360D23"/>
    <w:rsid w:val="003872C2"/>
    <w:rsid w:val="00396161"/>
    <w:rsid w:val="003C1266"/>
    <w:rsid w:val="003D0D8A"/>
    <w:rsid w:val="003D1748"/>
    <w:rsid w:val="003D3674"/>
    <w:rsid w:val="003E0A15"/>
    <w:rsid w:val="003E473A"/>
    <w:rsid w:val="004126BA"/>
    <w:rsid w:val="00457F2D"/>
    <w:rsid w:val="0046364E"/>
    <w:rsid w:val="00476F9C"/>
    <w:rsid w:val="00494C8F"/>
    <w:rsid w:val="004B025B"/>
    <w:rsid w:val="004D1E0A"/>
    <w:rsid w:val="00502E62"/>
    <w:rsid w:val="00504E84"/>
    <w:rsid w:val="005175D9"/>
    <w:rsid w:val="00534EAD"/>
    <w:rsid w:val="00537474"/>
    <w:rsid w:val="0055072B"/>
    <w:rsid w:val="00551DAC"/>
    <w:rsid w:val="00556AC8"/>
    <w:rsid w:val="005601E7"/>
    <w:rsid w:val="00574D17"/>
    <w:rsid w:val="00581859"/>
    <w:rsid w:val="005B6A6B"/>
    <w:rsid w:val="00603DD8"/>
    <w:rsid w:val="006042CB"/>
    <w:rsid w:val="00604563"/>
    <w:rsid w:val="006149C5"/>
    <w:rsid w:val="0062510F"/>
    <w:rsid w:val="00656DB2"/>
    <w:rsid w:val="00665B30"/>
    <w:rsid w:val="006922AB"/>
    <w:rsid w:val="006F496B"/>
    <w:rsid w:val="006F707A"/>
    <w:rsid w:val="006F7D21"/>
    <w:rsid w:val="007363FA"/>
    <w:rsid w:val="00737491"/>
    <w:rsid w:val="00754B62"/>
    <w:rsid w:val="007578AA"/>
    <w:rsid w:val="00767C26"/>
    <w:rsid w:val="00792B52"/>
    <w:rsid w:val="007A35C0"/>
    <w:rsid w:val="007B1C84"/>
    <w:rsid w:val="007B21FB"/>
    <w:rsid w:val="007D294A"/>
    <w:rsid w:val="00813701"/>
    <w:rsid w:val="00815874"/>
    <w:rsid w:val="0082293B"/>
    <w:rsid w:val="00823E9A"/>
    <w:rsid w:val="0085342F"/>
    <w:rsid w:val="008A0C4C"/>
    <w:rsid w:val="008A360C"/>
    <w:rsid w:val="008C1EDD"/>
    <w:rsid w:val="008C75CC"/>
    <w:rsid w:val="008F3D97"/>
    <w:rsid w:val="008F571D"/>
    <w:rsid w:val="00900366"/>
    <w:rsid w:val="00901093"/>
    <w:rsid w:val="00913B31"/>
    <w:rsid w:val="0093056E"/>
    <w:rsid w:val="0093330A"/>
    <w:rsid w:val="00942E6B"/>
    <w:rsid w:val="0095160F"/>
    <w:rsid w:val="00955326"/>
    <w:rsid w:val="009C07AD"/>
    <w:rsid w:val="009F6191"/>
    <w:rsid w:val="00A14D01"/>
    <w:rsid w:val="00A270B8"/>
    <w:rsid w:val="00A470F7"/>
    <w:rsid w:val="00A56363"/>
    <w:rsid w:val="00A9219D"/>
    <w:rsid w:val="00A94E14"/>
    <w:rsid w:val="00A9518B"/>
    <w:rsid w:val="00AD695F"/>
    <w:rsid w:val="00AF2549"/>
    <w:rsid w:val="00B31B97"/>
    <w:rsid w:val="00B37E5F"/>
    <w:rsid w:val="00B524E2"/>
    <w:rsid w:val="00B654E1"/>
    <w:rsid w:val="00BA0E18"/>
    <w:rsid w:val="00BA3366"/>
    <w:rsid w:val="00BA37F0"/>
    <w:rsid w:val="00BB6431"/>
    <w:rsid w:val="00BE55C4"/>
    <w:rsid w:val="00BF7392"/>
    <w:rsid w:val="00C203C1"/>
    <w:rsid w:val="00C35E34"/>
    <w:rsid w:val="00C432B7"/>
    <w:rsid w:val="00C54E77"/>
    <w:rsid w:val="00C726AD"/>
    <w:rsid w:val="00CA6267"/>
    <w:rsid w:val="00CB1C9A"/>
    <w:rsid w:val="00CC6B35"/>
    <w:rsid w:val="00CE3066"/>
    <w:rsid w:val="00CE68B5"/>
    <w:rsid w:val="00CF0615"/>
    <w:rsid w:val="00D03036"/>
    <w:rsid w:val="00D1761C"/>
    <w:rsid w:val="00D22982"/>
    <w:rsid w:val="00D27627"/>
    <w:rsid w:val="00D310D8"/>
    <w:rsid w:val="00D55F9B"/>
    <w:rsid w:val="00D64C56"/>
    <w:rsid w:val="00D65EC5"/>
    <w:rsid w:val="00D8175F"/>
    <w:rsid w:val="00D90A57"/>
    <w:rsid w:val="00D9357D"/>
    <w:rsid w:val="00DA3102"/>
    <w:rsid w:val="00DD1A31"/>
    <w:rsid w:val="00DE1E1B"/>
    <w:rsid w:val="00DF07CC"/>
    <w:rsid w:val="00E13759"/>
    <w:rsid w:val="00E42E24"/>
    <w:rsid w:val="00E555D7"/>
    <w:rsid w:val="00E6475C"/>
    <w:rsid w:val="00E77E3E"/>
    <w:rsid w:val="00E810E8"/>
    <w:rsid w:val="00E812FD"/>
    <w:rsid w:val="00EA3945"/>
    <w:rsid w:val="00EA6C60"/>
    <w:rsid w:val="00EB24B8"/>
    <w:rsid w:val="00EC5DC9"/>
    <w:rsid w:val="00EE1941"/>
    <w:rsid w:val="00EF4116"/>
    <w:rsid w:val="00EF64DD"/>
    <w:rsid w:val="00F03DF8"/>
    <w:rsid w:val="00F55D07"/>
    <w:rsid w:val="00F630FB"/>
    <w:rsid w:val="00F67B81"/>
    <w:rsid w:val="00F71FDA"/>
    <w:rsid w:val="00F82845"/>
    <w:rsid w:val="00FA3282"/>
    <w:rsid w:val="00FE452C"/>
    <w:rsid w:val="00FE6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8305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310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Subtitle"/>
    <w:basedOn w:val="a"/>
    <w:next w:val="a"/>
    <w:link w:val="a5"/>
    <w:uiPriority w:val="11"/>
    <w:qFormat/>
    <w:rsid w:val="00502E62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5">
    <w:name w:val="副題 (文字)"/>
    <w:basedOn w:val="a0"/>
    <w:link w:val="a4"/>
    <w:uiPriority w:val="11"/>
    <w:rsid w:val="00502E62"/>
    <w:rPr>
      <w:rFonts w:asciiTheme="majorHAnsi" w:eastAsia="ＭＳ ゴシック" w:hAnsiTheme="majorHAnsi" w:cstheme="majorBidi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60456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604563"/>
  </w:style>
  <w:style w:type="paragraph" w:styleId="a8">
    <w:name w:val="footer"/>
    <w:basedOn w:val="a"/>
    <w:link w:val="a9"/>
    <w:uiPriority w:val="99"/>
    <w:unhideWhenUsed/>
    <w:rsid w:val="0060456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604563"/>
  </w:style>
  <w:style w:type="paragraph" w:styleId="aa">
    <w:name w:val="Balloon Text"/>
    <w:basedOn w:val="a"/>
    <w:link w:val="ab"/>
    <w:uiPriority w:val="99"/>
    <w:semiHidden/>
    <w:unhideWhenUsed/>
    <w:rsid w:val="00D030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D03036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310D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Subtitle"/>
    <w:basedOn w:val="a"/>
    <w:next w:val="a"/>
    <w:link w:val="a5"/>
    <w:uiPriority w:val="11"/>
    <w:qFormat/>
    <w:rsid w:val="00502E62"/>
    <w:pPr>
      <w:jc w:val="center"/>
      <w:outlineLvl w:val="1"/>
    </w:pPr>
    <w:rPr>
      <w:rFonts w:asciiTheme="majorHAnsi" w:eastAsia="ＭＳ ゴシック" w:hAnsiTheme="majorHAnsi" w:cstheme="majorBidi"/>
      <w:sz w:val="24"/>
      <w:szCs w:val="24"/>
    </w:rPr>
  </w:style>
  <w:style w:type="character" w:customStyle="1" w:styleId="a5">
    <w:name w:val="副題 (文字)"/>
    <w:basedOn w:val="a0"/>
    <w:link w:val="a4"/>
    <w:uiPriority w:val="11"/>
    <w:rsid w:val="00502E62"/>
    <w:rPr>
      <w:rFonts w:asciiTheme="majorHAnsi" w:eastAsia="ＭＳ ゴシック" w:hAnsiTheme="majorHAnsi" w:cstheme="majorBidi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604563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604563"/>
  </w:style>
  <w:style w:type="paragraph" w:styleId="a8">
    <w:name w:val="footer"/>
    <w:basedOn w:val="a"/>
    <w:link w:val="a9"/>
    <w:uiPriority w:val="99"/>
    <w:unhideWhenUsed/>
    <w:rsid w:val="00604563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604563"/>
  </w:style>
  <w:style w:type="paragraph" w:styleId="aa">
    <w:name w:val="Balloon Text"/>
    <w:basedOn w:val="a"/>
    <w:link w:val="ab"/>
    <w:uiPriority w:val="99"/>
    <w:semiHidden/>
    <w:unhideWhenUsed/>
    <w:rsid w:val="00D030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吹き出し (文字)"/>
    <w:basedOn w:val="a0"/>
    <w:link w:val="aa"/>
    <w:uiPriority w:val="99"/>
    <w:semiHidden/>
    <w:rsid w:val="00D0303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9072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206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chart" Target="charts/chart8.xml"/><Relationship Id="rId26" Type="http://schemas.openxmlformats.org/officeDocument/2006/relationships/image" Target="media/image6.png"/><Relationship Id="rId39" Type="http://schemas.openxmlformats.org/officeDocument/2006/relationships/image" Target="media/image9.png"/><Relationship Id="rId21" Type="http://schemas.openxmlformats.org/officeDocument/2006/relationships/chart" Target="charts/chart10.xml"/><Relationship Id="rId34" Type="http://schemas.openxmlformats.org/officeDocument/2006/relationships/chart" Target="charts/chart20.xml"/><Relationship Id="rId42" Type="http://schemas.openxmlformats.org/officeDocument/2006/relationships/chart" Target="charts/chart26.xml"/><Relationship Id="rId47" Type="http://schemas.openxmlformats.org/officeDocument/2006/relationships/chart" Target="charts/chart30.xml"/><Relationship Id="rId50" Type="http://schemas.openxmlformats.org/officeDocument/2006/relationships/chart" Target="charts/chart32.xml"/><Relationship Id="rId55" Type="http://schemas.openxmlformats.org/officeDocument/2006/relationships/image" Target="media/image13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chart" Target="charts/chart6.xml"/><Relationship Id="rId20" Type="http://schemas.openxmlformats.org/officeDocument/2006/relationships/chart" Target="charts/chart9.xml"/><Relationship Id="rId29" Type="http://schemas.openxmlformats.org/officeDocument/2006/relationships/chart" Target="charts/chart16.xml"/><Relationship Id="rId41" Type="http://schemas.openxmlformats.org/officeDocument/2006/relationships/chart" Target="charts/chart25.xml"/><Relationship Id="rId54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image" Target="media/image5.png"/><Relationship Id="rId32" Type="http://schemas.openxmlformats.org/officeDocument/2006/relationships/chart" Target="charts/chart18.xml"/><Relationship Id="rId37" Type="http://schemas.openxmlformats.org/officeDocument/2006/relationships/chart" Target="charts/chart22.xml"/><Relationship Id="rId40" Type="http://schemas.openxmlformats.org/officeDocument/2006/relationships/chart" Target="charts/chart24.xml"/><Relationship Id="rId45" Type="http://schemas.openxmlformats.org/officeDocument/2006/relationships/chart" Target="charts/chart28.xml"/><Relationship Id="rId53" Type="http://schemas.openxmlformats.org/officeDocument/2006/relationships/chart" Target="charts/chart35.xml"/><Relationship Id="rId58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chart" Target="charts/chart12.xml"/><Relationship Id="rId28" Type="http://schemas.openxmlformats.org/officeDocument/2006/relationships/chart" Target="charts/chart15.xml"/><Relationship Id="rId36" Type="http://schemas.openxmlformats.org/officeDocument/2006/relationships/image" Target="media/image8.png"/><Relationship Id="rId49" Type="http://schemas.openxmlformats.org/officeDocument/2006/relationships/image" Target="media/image11.png"/><Relationship Id="rId57" Type="http://schemas.openxmlformats.org/officeDocument/2006/relationships/image" Target="media/image15.png"/><Relationship Id="rId61" Type="http://schemas.openxmlformats.org/officeDocument/2006/relationships/theme" Target="theme/theme1.xml"/><Relationship Id="rId10" Type="http://schemas.openxmlformats.org/officeDocument/2006/relationships/chart" Target="charts/chart1.xml"/><Relationship Id="rId19" Type="http://schemas.openxmlformats.org/officeDocument/2006/relationships/image" Target="media/image4.png"/><Relationship Id="rId31" Type="http://schemas.openxmlformats.org/officeDocument/2006/relationships/image" Target="media/image7.png"/><Relationship Id="rId44" Type="http://schemas.openxmlformats.org/officeDocument/2006/relationships/image" Target="media/image10.png"/><Relationship Id="rId52" Type="http://schemas.openxmlformats.org/officeDocument/2006/relationships/chart" Target="charts/chart34.xml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3.png"/><Relationship Id="rId22" Type="http://schemas.openxmlformats.org/officeDocument/2006/relationships/chart" Target="charts/chart11.xml"/><Relationship Id="rId27" Type="http://schemas.openxmlformats.org/officeDocument/2006/relationships/chart" Target="charts/chart14.xml"/><Relationship Id="rId30" Type="http://schemas.openxmlformats.org/officeDocument/2006/relationships/chart" Target="charts/chart17.xml"/><Relationship Id="rId35" Type="http://schemas.openxmlformats.org/officeDocument/2006/relationships/chart" Target="charts/chart21.xml"/><Relationship Id="rId43" Type="http://schemas.openxmlformats.org/officeDocument/2006/relationships/chart" Target="charts/chart27.xml"/><Relationship Id="rId48" Type="http://schemas.openxmlformats.org/officeDocument/2006/relationships/chart" Target="charts/chart31.xml"/><Relationship Id="rId56" Type="http://schemas.openxmlformats.org/officeDocument/2006/relationships/image" Target="media/image14.png"/><Relationship Id="rId8" Type="http://schemas.openxmlformats.org/officeDocument/2006/relationships/image" Target="media/image1.png"/><Relationship Id="rId51" Type="http://schemas.openxmlformats.org/officeDocument/2006/relationships/chart" Target="charts/chart33.xml"/><Relationship Id="rId3" Type="http://schemas.microsoft.com/office/2007/relationships/stylesWithEffects" Target="stylesWithEffects.xml"/><Relationship Id="rId12" Type="http://schemas.openxmlformats.org/officeDocument/2006/relationships/chart" Target="charts/chart3.xml"/><Relationship Id="rId17" Type="http://schemas.openxmlformats.org/officeDocument/2006/relationships/chart" Target="charts/chart7.xml"/><Relationship Id="rId25" Type="http://schemas.openxmlformats.org/officeDocument/2006/relationships/chart" Target="charts/chart13.xml"/><Relationship Id="rId33" Type="http://schemas.openxmlformats.org/officeDocument/2006/relationships/chart" Target="charts/chart19.xml"/><Relationship Id="rId38" Type="http://schemas.openxmlformats.org/officeDocument/2006/relationships/chart" Target="charts/chart23.xml"/><Relationship Id="rId46" Type="http://schemas.openxmlformats.org/officeDocument/2006/relationships/chart" Target="charts/chart29.xml"/><Relationship Id="rId59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1.xlsx"/></Relationships>
</file>

<file path=word/charts/_rels/chart2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5.xlsx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6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7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8.xlsx"/></Relationships>
</file>

<file path=word/charts/_rels/chart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9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0.xlsx"/></Relationships>
</file>

<file path=word/charts/_rels/chart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1.xlsx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2.xlsx"/></Relationships>
</file>

<file path=word/charts/_rels/chart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3.xlsx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4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5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5.xlsx"/><Relationship Id="rId1" Type="http://schemas.openxmlformats.org/officeDocument/2006/relationships/themeOverride" Target="../theme/themeOverride1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2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3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8.xlsx"/><Relationship Id="rId1" Type="http://schemas.openxmlformats.org/officeDocument/2006/relationships/themeOverride" Target="../theme/themeOverride4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身体障がい（回答者数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267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総計１!$E$15:$E$24</c:f>
              <c:strCache>
                <c:ptCount val="1"/>
                <c:pt idx="0">
                  <c:v>０～６歳 7～12歳 13～17歳 18～30歳 31～40歳 41～50歳 51～64歳 65～74歳       75歳以上 無回答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ＭＳ ゴシック" panose="020B0609070205080204" pitchFamily="49" charset="-128"/>
                    <a:ea typeface="ＭＳ ゴシック" panose="020B0609070205080204" pitchFamily="49" charset="-128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総計１!$E$15:$E$24</c:f>
              <c:strCache>
                <c:ptCount val="10"/>
                <c:pt idx="0">
                  <c:v>０～６歳</c:v>
                </c:pt>
                <c:pt idx="1">
                  <c:v>7～12歳</c:v>
                </c:pt>
                <c:pt idx="2">
                  <c:v>13～17歳</c:v>
                </c:pt>
                <c:pt idx="3">
                  <c:v>18～30歳</c:v>
                </c:pt>
                <c:pt idx="4">
                  <c:v>31～40歳</c:v>
                </c:pt>
                <c:pt idx="5">
                  <c:v>41～50歳</c:v>
                </c:pt>
                <c:pt idx="6">
                  <c:v>51～64歳</c:v>
                </c:pt>
                <c:pt idx="7">
                  <c:v>65～74歳</c:v>
                </c:pt>
                <c:pt idx="8">
                  <c:v>      75歳以上</c:v>
                </c:pt>
                <c:pt idx="9">
                  <c:v>無回答</c:v>
                </c:pt>
              </c:strCache>
            </c:strRef>
          </c:cat>
          <c:val>
            <c:numRef>
              <c:f>総計１!$H$15:$H$24</c:f>
              <c:numCache>
                <c:formatCode>0.0%</c:formatCode>
                <c:ptCount val="10"/>
                <c:pt idx="0">
                  <c:v>6.7000000000000004E-2</c:v>
                </c:pt>
                <c:pt idx="1">
                  <c:v>6.7000000000000004E-2</c:v>
                </c:pt>
                <c:pt idx="2">
                  <c:v>4.9000000000000002E-2</c:v>
                </c:pt>
                <c:pt idx="3">
                  <c:v>9.7000000000000003E-2</c:v>
                </c:pt>
                <c:pt idx="4">
                  <c:v>0.14599999999999999</c:v>
                </c:pt>
                <c:pt idx="5">
                  <c:v>5.2999999999999999E-2</c:v>
                </c:pt>
                <c:pt idx="6">
                  <c:v>0.14199999999999999</c:v>
                </c:pt>
                <c:pt idx="7">
                  <c:v>0.13900000000000001</c:v>
                </c:pt>
                <c:pt idx="8">
                  <c:v>0.187</c:v>
                </c:pt>
                <c:pt idx="9">
                  <c:v>5.2999999999999999E-2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4870400"/>
        <c:axId val="34871936"/>
      </c:barChart>
      <c:catAx>
        <c:axId val="3487040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34871936"/>
        <c:crosses val="autoZero"/>
        <c:auto val="1"/>
        <c:lblAlgn val="ctr"/>
        <c:lblOffset val="100"/>
        <c:noMultiLvlLbl val="0"/>
      </c:catAx>
      <c:valAx>
        <c:axId val="34871936"/>
        <c:scaling>
          <c:orientation val="minMax"/>
          <c:min val="0"/>
        </c:scaling>
        <c:delete val="0"/>
        <c:axPos val="b"/>
        <c:majorGridlines/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34870400"/>
        <c:crosses val="max"/>
        <c:crossBetween val="between"/>
        <c:majorUnit val="0.1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知的障がい（回答者数　</a:t>
            </a:r>
            <a:r>
              <a:rPr lang="en-US" altLang="ja-JP" sz="1000">
                <a:latin typeface="+mj-ea"/>
                <a:ea typeface="+mj-ea"/>
              </a:rPr>
              <a:t>63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1"/>
          <c:order val="0"/>
          <c:tx>
            <c:strRef>
              <c:f>総計１!$D$45</c:f>
              <c:strCache>
                <c:ptCount val="1"/>
                <c:pt idx="0">
                  <c:v>身体障害者手帳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総計１!$E$46:$E$52</c:f>
              <c:strCache>
                <c:ptCount val="7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4級</c:v>
                </c:pt>
                <c:pt idx="4">
                  <c:v>5級</c:v>
                </c:pt>
                <c:pt idx="5">
                  <c:v>6級</c:v>
                </c:pt>
                <c:pt idx="6">
                  <c:v>無回答</c:v>
                </c:pt>
              </c:strCache>
            </c:strRef>
          </c:cat>
          <c:val>
            <c:numRef>
              <c:f>総計１!$K$46:$K$52</c:f>
              <c:numCache>
                <c:formatCode>0.0%</c:formatCode>
                <c:ptCount val="7"/>
                <c:pt idx="0">
                  <c:v>0.34920634920634919</c:v>
                </c:pt>
                <c:pt idx="1">
                  <c:v>0.31746031746031744</c:v>
                </c:pt>
                <c:pt idx="2">
                  <c:v>0.12698412698412698</c:v>
                </c:pt>
                <c:pt idx="3">
                  <c:v>0.14285714285714285</c:v>
                </c:pt>
                <c:pt idx="4">
                  <c:v>1.5873015873015872E-2</c:v>
                </c:pt>
                <c:pt idx="5">
                  <c:v>4.7619047619047616E-2</c:v>
                </c:pt>
                <c:pt idx="6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4779136"/>
        <c:axId val="104780928"/>
      </c:barChart>
      <c:catAx>
        <c:axId val="104779136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4780928"/>
        <c:crosses val="autoZero"/>
        <c:auto val="1"/>
        <c:lblAlgn val="ctr"/>
        <c:lblOffset val="100"/>
        <c:noMultiLvlLbl val="0"/>
      </c:catAx>
      <c:valAx>
        <c:axId val="104780928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4779136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精神障がい（回答者数　</a:t>
            </a:r>
            <a:r>
              <a:rPr lang="en-US" altLang="ja-JP" sz="1000">
                <a:latin typeface="+mj-ea"/>
                <a:ea typeface="+mj-ea"/>
              </a:rPr>
              <a:t>13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総計１!$D$45</c:f>
              <c:strCache>
                <c:ptCount val="1"/>
                <c:pt idx="0">
                  <c:v>身体障害者手帳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 altLang="en-US" sz="800" b="1">
                        <a:latin typeface="+mj-ea"/>
                        <a:ea typeface="+mj-ea"/>
                      </a:rPr>
                      <a:t>38.</a:t>
                    </a:r>
                    <a:r>
                      <a:rPr lang="en-US" altLang="ja-JP" sz="800" b="1">
                        <a:latin typeface="+mj-ea"/>
                        <a:ea typeface="+mj-ea"/>
                      </a:rPr>
                      <a:t>4</a:t>
                    </a:r>
                    <a:r>
                      <a:rPr lang="en-US" altLang="en-US" sz="800" b="1">
                        <a:latin typeface="+mj-ea"/>
                        <a:ea typeface="+mj-ea"/>
                      </a:rPr>
                      <a:t>%</a:t>
                    </a:r>
                    <a:endParaRPr lang="en-US" altLang="en-US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総計１!$E$46:$E$52</c:f>
              <c:strCache>
                <c:ptCount val="7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4級</c:v>
                </c:pt>
                <c:pt idx="4">
                  <c:v>5級</c:v>
                </c:pt>
                <c:pt idx="5">
                  <c:v>6級</c:v>
                </c:pt>
                <c:pt idx="6">
                  <c:v>無回答</c:v>
                </c:pt>
              </c:strCache>
            </c:strRef>
          </c:cat>
          <c:val>
            <c:numRef>
              <c:f>総計１!$N$46:$N$52</c:f>
              <c:numCache>
                <c:formatCode>0.0%</c:formatCode>
                <c:ptCount val="7"/>
                <c:pt idx="0">
                  <c:v>0.15384615384615385</c:v>
                </c:pt>
                <c:pt idx="1">
                  <c:v>0.38461538461538464</c:v>
                </c:pt>
                <c:pt idx="2">
                  <c:v>0.15384615384615385</c:v>
                </c:pt>
                <c:pt idx="3">
                  <c:v>0.23076923076923078</c:v>
                </c:pt>
                <c:pt idx="4">
                  <c:v>7.6923076923076927E-2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5457152"/>
        <c:axId val="105458688"/>
      </c:barChart>
      <c:catAx>
        <c:axId val="10545715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5458688"/>
        <c:crosses val="autoZero"/>
        <c:auto val="1"/>
        <c:lblAlgn val="ctr"/>
        <c:lblOffset val="100"/>
        <c:noMultiLvlLbl val="0"/>
      </c:catAx>
      <c:valAx>
        <c:axId val="105458688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5457152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難病患者（回答者数　</a:t>
            </a:r>
            <a:r>
              <a:rPr lang="en-US" altLang="ja-JP" sz="1000">
                <a:latin typeface="+mj-ea"/>
                <a:ea typeface="+mj-ea"/>
              </a:rPr>
              <a:t>98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総計１!$D$45</c:f>
              <c:strCache>
                <c:ptCount val="1"/>
                <c:pt idx="0">
                  <c:v>身体障害者手帳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1"/>
              <c:layout>
                <c:manualLayout>
                  <c:x val="-0.12935323383084577"/>
                  <c:y val="5.333363329583801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総計１!$E$46:$E$52</c:f>
              <c:strCache>
                <c:ptCount val="7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4級</c:v>
                </c:pt>
                <c:pt idx="4">
                  <c:v>5級</c:v>
                </c:pt>
                <c:pt idx="5">
                  <c:v>6級</c:v>
                </c:pt>
                <c:pt idx="6">
                  <c:v>無回答</c:v>
                </c:pt>
              </c:strCache>
            </c:strRef>
          </c:cat>
          <c:val>
            <c:numRef>
              <c:f>総計１!$Q$46:$Q$52</c:f>
              <c:numCache>
                <c:formatCode>0.0%</c:formatCode>
                <c:ptCount val="7"/>
                <c:pt idx="0">
                  <c:v>0.22448979591836735</c:v>
                </c:pt>
                <c:pt idx="1">
                  <c:v>0.37755102040816324</c:v>
                </c:pt>
                <c:pt idx="2">
                  <c:v>0.20408163265306123</c:v>
                </c:pt>
                <c:pt idx="3">
                  <c:v>0.16326530612244897</c:v>
                </c:pt>
                <c:pt idx="4">
                  <c:v>3.0612244897959183E-2</c:v>
                </c:pt>
                <c:pt idx="5">
                  <c:v>0</c:v>
                </c:pt>
                <c:pt idx="6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6143104"/>
        <c:axId val="106165376"/>
      </c:barChart>
      <c:catAx>
        <c:axId val="10614310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6165376"/>
        <c:crosses val="autoZero"/>
        <c:auto val="1"/>
        <c:lblAlgn val="ctr"/>
        <c:lblOffset val="100"/>
        <c:noMultiLvlLbl val="0"/>
      </c:catAx>
      <c:valAx>
        <c:axId val="106165376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6143104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l">
              <a:defRPr/>
            </a:pPr>
            <a:r>
              <a:rPr lang="ja-JP" altLang="en-US" sz="1000">
                <a:latin typeface="+mj-ea"/>
                <a:ea typeface="+mj-ea"/>
              </a:rPr>
              <a:t>回答者数</a:t>
            </a:r>
            <a:r>
              <a:rPr lang="en-US" altLang="ja-JP" sz="1000">
                <a:latin typeface="+mj-ea"/>
                <a:ea typeface="+mj-ea"/>
              </a:rPr>
              <a:t>	</a:t>
            </a:r>
          </a:p>
          <a:p>
            <a:pPr algn="l">
              <a:defRPr/>
            </a:pPr>
            <a:r>
              <a:rPr lang="ja-JP" altLang="en-US" sz="1000">
                <a:latin typeface="+mj-ea"/>
                <a:ea typeface="+mj-ea"/>
              </a:rPr>
              <a:t>身体障がい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en-US" altLang="ja-JP" sz="1000">
                <a:latin typeface="+mj-ea"/>
                <a:ea typeface="+mj-ea"/>
              </a:rPr>
              <a:t>267</a:t>
            </a:r>
            <a:r>
              <a:rPr lang="ja-JP" altLang="en-US" sz="1000">
                <a:latin typeface="+mj-ea"/>
                <a:ea typeface="+mj-ea"/>
              </a:rPr>
              <a:t>人 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ja-JP" altLang="en-US" sz="1000">
                <a:latin typeface="+mj-ea"/>
                <a:ea typeface="+mj-ea"/>
              </a:rPr>
              <a:t>知的障がい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en-US" altLang="ja-JP" sz="1000">
                <a:latin typeface="+mj-ea"/>
                <a:ea typeface="+mj-ea"/>
              </a:rPr>
              <a:t>73</a:t>
            </a:r>
            <a:r>
              <a:rPr lang="ja-JP" altLang="en-US" sz="1000">
                <a:latin typeface="+mj-ea"/>
                <a:ea typeface="+mj-ea"/>
              </a:rPr>
              <a:t>人   精神障がい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en-US" altLang="ja-JP" sz="1000">
                <a:latin typeface="+mj-ea"/>
                <a:ea typeface="+mj-ea"/>
              </a:rPr>
              <a:t>13</a:t>
            </a:r>
            <a:r>
              <a:rPr lang="ja-JP" altLang="en-US" sz="1000">
                <a:latin typeface="+mj-ea"/>
                <a:ea typeface="+mj-ea"/>
              </a:rPr>
              <a:t>人　難病患者 </a:t>
            </a:r>
            <a:r>
              <a:rPr lang="en-US" altLang="ja-JP" sz="1000">
                <a:latin typeface="+mj-ea"/>
                <a:ea typeface="+mj-ea"/>
              </a:rPr>
              <a:t>98</a:t>
            </a:r>
            <a:r>
              <a:rPr lang="ja-JP" altLang="en-US" sz="1000">
                <a:latin typeface="+mj-ea"/>
                <a:ea typeface="+mj-ea"/>
              </a:rPr>
              <a:t>人</a:t>
            </a:r>
            <a:r>
              <a:rPr lang="en-US" altLang="ja-JP" sz="1000">
                <a:latin typeface="+mj-ea"/>
                <a:ea typeface="+mj-ea"/>
              </a:rPr>
              <a:t>                                                          </a:t>
            </a:r>
            <a:r>
              <a:rPr lang="ja-JP" altLang="en-US" sz="1000">
                <a:latin typeface="+mj-ea"/>
                <a:ea typeface="+mj-ea"/>
              </a:rPr>
              <a:t>　　　　　　　　　　　　　　　　　　</a:t>
            </a:r>
            <a:r>
              <a:rPr lang="ja-JP" altLang="en-US" sz="1000"/>
              <a:t>　　　　　　　　　　　　　　　　　　　　　　</a:t>
            </a:r>
            <a:endParaRPr lang="en-US" altLang="ja-JP" sz="1000"/>
          </a:p>
          <a:p>
            <a:pPr algn="l">
              <a:defRPr/>
            </a:pPr>
            <a:r>
              <a:rPr lang="ja-JP" altLang="en-US" sz="1000"/>
              <a:t>　　　　　　　　　　　　　　　　　　　　　　　　　　</a:t>
            </a:r>
            <a:r>
              <a:rPr lang="ja-JP" altLang="en-US" sz="1000" baseline="0"/>
              <a:t>  　　</a:t>
            </a:r>
            <a:r>
              <a:rPr lang="ja-JP" altLang="en-US" sz="1000">
                <a:latin typeface="+mj-ea"/>
                <a:ea typeface="+mj-ea"/>
              </a:rPr>
              <a:t>計　</a:t>
            </a:r>
            <a:r>
              <a:rPr lang="en-US" altLang="ja-JP" sz="1000">
                <a:latin typeface="+mj-ea"/>
                <a:ea typeface="+mj-ea"/>
              </a:rPr>
              <a:t>451</a:t>
            </a:r>
            <a:r>
              <a:rPr lang="ja-JP" altLang="en-US" sz="1000">
                <a:latin typeface="+mj-ea"/>
                <a:ea typeface="+mj-ea"/>
              </a:rPr>
              <a:t>人</a:t>
            </a:r>
          </a:p>
        </c:rich>
      </c:tx>
      <c:layout>
        <c:manualLayout>
          <c:xMode val="edge"/>
          <c:yMode val="edge"/>
          <c:x val="0.12636383415036084"/>
          <c:y val="2.231202917817090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314710846329394"/>
          <c:y val="0.19393939393939394"/>
          <c:w val="0.64059196304165678"/>
          <c:h val="0.72873872584108801"/>
        </c:manualLayout>
      </c:layout>
      <c:barChart>
        <c:barDir val="bar"/>
        <c:grouping val="clustered"/>
        <c:varyColors val="0"/>
        <c:ser>
          <c:idx val="4"/>
          <c:order val="0"/>
          <c:tx>
            <c:strRef>
              <c:f>身体障がい種類!$F$22</c:f>
              <c:strCache>
                <c:ptCount val="1"/>
                <c:pt idx="0">
                  <c:v>合計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身体障がい種類!$A$23:$A$28</c:f>
              <c:strCache>
                <c:ptCount val="6"/>
                <c:pt idx="0">
                  <c:v>視覚障がい</c:v>
                </c:pt>
                <c:pt idx="1">
                  <c:v>聴覚障がい・平衡機能障がい</c:v>
                </c:pt>
                <c:pt idx="2">
                  <c:v>音声・言語・そしゃく機能障がい</c:v>
                </c:pt>
                <c:pt idx="3">
                  <c:v>肢体不自由</c:v>
                </c:pt>
                <c:pt idx="4">
                  <c:v>内部障がい</c:v>
                </c:pt>
                <c:pt idx="5">
                  <c:v>無回答</c:v>
                </c:pt>
              </c:strCache>
            </c:strRef>
          </c:cat>
          <c:val>
            <c:numRef>
              <c:f>身体障がい種類!$F$23:$F$28</c:f>
              <c:numCache>
                <c:formatCode>0.0%</c:formatCode>
                <c:ptCount val="6"/>
                <c:pt idx="0">
                  <c:v>8.4000000000000005E-2</c:v>
                </c:pt>
                <c:pt idx="1">
                  <c:v>9.5000000000000001E-2</c:v>
                </c:pt>
                <c:pt idx="2">
                  <c:v>3.3000000000000002E-2</c:v>
                </c:pt>
                <c:pt idx="3">
                  <c:v>0.52800000000000002</c:v>
                </c:pt>
                <c:pt idx="4">
                  <c:v>0.17100000000000001</c:v>
                </c:pt>
                <c:pt idx="5">
                  <c:v>8.8999999999999996E-2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6845696"/>
        <c:axId val="106847232"/>
      </c:barChart>
      <c:catAx>
        <c:axId val="106845696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6847232"/>
        <c:crosses val="autoZero"/>
        <c:auto val="1"/>
        <c:lblAlgn val="ctr"/>
        <c:lblOffset val="100"/>
        <c:noMultiLvlLbl val="0"/>
      </c:catAx>
      <c:valAx>
        <c:axId val="106847232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6845696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sz="1000">
                <a:latin typeface="+mj-ea"/>
                <a:ea typeface="+mj-ea"/>
              </a:rPr>
              <a:t>身体障がい（回答者数　</a:t>
            </a:r>
            <a:r>
              <a:rPr lang="en-US" sz="1000">
                <a:latin typeface="+mj-ea"/>
                <a:ea typeface="+mj-ea"/>
              </a:rPr>
              <a:t>32</a:t>
            </a:r>
            <a:r>
              <a:rPr lang="ja-JP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総計１!$D$53</c:f>
              <c:strCache>
                <c:ptCount val="1"/>
                <c:pt idx="0">
                  <c:v>療育手帳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altLang="en-US" b="1">
                        <a:latin typeface="+mj-ea"/>
                        <a:ea typeface="+mj-ea"/>
                      </a:rPr>
                      <a:t>68.</a:t>
                    </a:r>
                    <a:r>
                      <a:rPr lang="en-US" altLang="ja-JP" b="1">
                        <a:latin typeface="+mj-ea"/>
                        <a:ea typeface="+mj-ea"/>
                      </a:rPr>
                      <a:t>7</a:t>
                    </a:r>
                    <a:r>
                      <a:rPr lang="en-US" altLang="en-US" b="1">
                        <a:latin typeface="+mj-ea"/>
                        <a:ea typeface="+mj-ea"/>
                      </a:rPr>
                      <a:t>%</a:t>
                    </a:r>
                    <a:endParaRPr lang="en-US" alt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総計１!$E$54:$E$57</c:f>
              <c:strCache>
                <c:ptCount val="4"/>
                <c:pt idx="0">
                  <c:v>Ａ（重度）</c:v>
                </c:pt>
                <c:pt idx="1">
                  <c:v>Ｂ（中度）</c:v>
                </c:pt>
                <c:pt idx="2">
                  <c:v>Ｂ（軽度）</c:v>
                </c:pt>
                <c:pt idx="3">
                  <c:v>無回答</c:v>
                </c:pt>
              </c:strCache>
            </c:strRef>
          </c:cat>
          <c:val>
            <c:numRef>
              <c:f>総計１!$H$54:$H$57</c:f>
              <c:numCache>
                <c:formatCode>0.0%</c:formatCode>
                <c:ptCount val="4"/>
                <c:pt idx="0">
                  <c:v>0.6875</c:v>
                </c:pt>
                <c:pt idx="1">
                  <c:v>0.21875</c:v>
                </c:pt>
                <c:pt idx="2">
                  <c:v>9.375E-2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6761600"/>
        <c:axId val="106763392"/>
      </c:barChart>
      <c:catAx>
        <c:axId val="10676160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+mj-ea"/>
                <a:ea typeface="+mj-ea"/>
              </a:defRPr>
            </a:pPr>
            <a:endParaRPr lang="ja-JP"/>
          </a:p>
        </c:txPr>
        <c:crossAx val="106763392"/>
        <c:crosses val="autoZero"/>
        <c:auto val="1"/>
        <c:lblAlgn val="ctr"/>
        <c:lblOffset val="100"/>
        <c:noMultiLvlLbl val="0"/>
      </c:catAx>
      <c:valAx>
        <c:axId val="106763392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+mj-ea"/>
                <a:ea typeface="+mj-ea"/>
              </a:defRPr>
            </a:pPr>
            <a:endParaRPr lang="ja-JP"/>
          </a:p>
        </c:txPr>
        <c:crossAx val="106761600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sz="800" b="1"/>
      </a:pPr>
      <a:endParaRPr lang="ja-JP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+mj-ea"/>
                <a:ea typeface="+mj-ea"/>
              </a:rPr>
              <a:t>知的障がい（回答者数　</a:t>
            </a:r>
            <a:r>
              <a:rPr lang="en-US" altLang="ja-JP" sz="1000">
                <a:latin typeface="+mj-ea"/>
                <a:ea typeface="+mj-ea"/>
              </a:rPr>
              <a:t>520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1"/>
          <c:order val="0"/>
          <c:tx>
            <c:strRef>
              <c:f>総計１!$D$53</c:f>
              <c:strCache>
                <c:ptCount val="1"/>
                <c:pt idx="0">
                  <c:v>療育手帳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1"/>
              <c:tx>
                <c:rich>
                  <a:bodyPr/>
                  <a:lstStyle/>
                  <a:p>
                    <a:r>
                      <a:rPr lang="en-US" altLang="en-US" sz="800" b="1">
                        <a:latin typeface="+mj-ea"/>
                        <a:ea typeface="+mj-ea"/>
                      </a:rPr>
                      <a:t>3</a:t>
                    </a:r>
                    <a:r>
                      <a:rPr lang="en-US" altLang="ja-JP" sz="800" b="1">
                        <a:latin typeface="+mj-ea"/>
                        <a:ea typeface="+mj-ea"/>
                      </a:rPr>
                      <a:t>0.9</a:t>
                    </a:r>
                    <a:r>
                      <a:rPr lang="en-US" altLang="en-US" sz="800" b="1">
                        <a:latin typeface="+mj-ea"/>
                        <a:ea typeface="+mj-ea"/>
                      </a:rPr>
                      <a:t>%</a:t>
                    </a:r>
                    <a:endParaRPr lang="en-US" altLang="en-US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総計１!$E$54:$E$57</c:f>
              <c:strCache>
                <c:ptCount val="4"/>
                <c:pt idx="0">
                  <c:v>Ａ（重度）</c:v>
                </c:pt>
                <c:pt idx="1">
                  <c:v>Ｂ（中度）</c:v>
                </c:pt>
                <c:pt idx="2">
                  <c:v>Ｂ（軽度）</c:v>
                </c:pt>
                <c:pt idx="3">
                  <c:v>無回答</c:v>
                </c:pt>
              </c:strCache>
            </c:strRef>
          </c:cat>
          <c:val>
            <c:numRef>
              <c:f>総計１!$K$54:$K$57</c:f>
              <c:numCache>
                <c:formatCode>0.0%</c:formatCode>
                <c:ptCount val="4"/>
                <c:pt idx="0">
                  <c:v>0.38076923076923075</c:v>
                </c:pt>
                <c:pt idx="1">
                  <c:v>0.30961538461538463</c:v>
                </c:pt>
                <c:pt idx="2">
                  <c:v>0.2076923076923077</c:v>
                </c:pt>
                <c:pt idx="3">
                  <c:v>0.10192307692307692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8295680"/>
        <c:axId val="108297216"/>
      </c:barChart>
      <c:catAx>
        <c:axId val="10829568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8297216"/>
        <c:crosses val="autoZero"/>
        <c:auto val="1"/>
        <c:lblAlgn val="ctr"/>
        <c:lblOffset val="100"/>
        <c:noMultiLvlLbl val="0"/>
      </c:catAx>
      <c:valAx>
        <c:axId val="108297216"/>
        <c:scaling>
          <c:orientation val="minMax"/>
          <c:max val="0.43000000000000005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8295680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精神障がい（回答者数　</a:t>
            </a:r>
            <a:r>
              <a:rPr lang="en-US" altLang="ja-JP" sz="1000">
                <a:latin typeface="+mj-ea"/>
                <a:ea typeface="+mj-ea"/>
              </a:rPr>
              <a:t>5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総計１!$D$53</c:f>
              <c:strCache>
                <c:ptCount val="1"/>
                <c:pt idx="0">
                  <c:v>療育手帳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総計１!$E$54:$E$57</c:f>
              <c:strCache>
                <c:ptCount val="4"/>
                <c:pt idx="0">
                  <c:v>Ａ（重度）</c:v>
                </c:pt>
                <c:pt idx="1">
                  <c:v>Ｂ（中度）</c:v>
                </c:pt>
                <c:pt idx="2">
                  <c:v>Ｂ（軽度）</c:v>
                </c:pt>
                <c:pt idx="3">
                  <c:v>無回答</c:v>
                </c:pt>
              </c:strCache>
            </c:strRef>
          </c:cat>
          <c:val>
            <c:numRef>
              <c:f>総計１!$N$54:$N$57</c:f>
              <c:numCache>
                <c:formatCode>0.0%</c:formatCode>
                <c:ptCount val="4"/>
                <c:pt idx="0">
                  <c:v>0</c:v>
                </c:pt>
                <c:pt idx="1">
                  <c:v>0.2</c:v>
                </c:pt>
                <c:pt idx="2">
                  <c:v>0.8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8204032"/>
        <c:axId val="108205568"/>
      </c:barChart>
      <c:catAx>
        <c:axId val="10820403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8205568"/>
        <c:crosses val="autoZero"/>
        <c:auto val="1"/>
        <c:lblAlgn val="ctr"/>
        <c:lblOffset val="100"/>
        <c:noMultiLvlLbl val="0"/>
      </c:catAx>
      <c:valAx>
        <c:axId val="108205568"/>
        <c:scaling>
          <c:orientation val="minMax"/>
          <c:max val="0.9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8204032"/>
        <c:crosses val="max"/>
        <c:crossBetween val="between"/>
        <c:majorUnit val="0.2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難病患者（回答者数　</a:t>
            </a:r>
            <a:r>
              <a:rPr lang="en-US" altLang="ja-JP" sz="1000">
                <a:latin typeface="+mj-ea"/>
                <a:ea typeface="+mj-ea"/>
              </a:rPr>
              <a:t>3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総計１!$D$53</c:f>
              <c:strCache>
                <c:ptCount val="1"/>
                <c:pt idx="0">
                  <c:v>療育手帳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総計１!$E$54:$E$57</c:f>
              <c:strCache>
                <c:ptCount val="4"/>
                <c:pt idx="0">
                  <c:v>Ａ（重度）</c:v>
                </c:pt>
                <c:pt idx="1">
                  <c:v>Ｂ（中度）</c:v>
                </c:pt>
                <c:pt idx="2">
                  <c:v>Ｂ（軽度）</c:v>
                </c:pt>
                <c:pt idx="3">
                  <c:v>無回答</c:v>
                </c:pt>
              </c:strCache>
            </c:strRef>
          </c:cat>
          <c:val>
            <c:numRef>
              <c:f>総計１!$Q$54:$Q$57</c:f>
              <c:numCache>
                <c:formatCode>0.0%</c:formatCode>
                <c:ptCount val="4"/>
                <c:pt idx="0">
                  <c:v>0.66666666666666663</c:v>
                </c:pt>
                <c:pt idx="1">
                  <c:v>0</c:v>
                </c:pt>
                <c:pt idx="2">
                  <c:v>0.33333333333333331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9672320"/>
        <c:axId val="109673856"/>
      </c:barChart>
      <c:catAx>
        <c:axId val="10967232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9673856"/>
        <c:crosses val="autoZero"/>
        <c:auto val="1"/>
        <c:lblAlgn val="ctr"/>
        <c:lblOffset val="100"/>
        <c:noMultiLvlLbl val="0"/>
      </c:catAx>
      <c:valAx>
        <c:axId val="109673856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9672320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身体障がい（回答者数　</a:t>
            </a:r>
            <a:r>
              <a:rPr lang="en-US" altLang="ja-JP" sz="1000">
                <a:latin typeface="+mj-ea"/>
                <a:ea typeface="+mj-ea"/>
              </a:rPr>
              <a:t>4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総計１!$D$58</c:f>
              <c:strCache>
                <c:ptCount val="1"/>
                <c:pt idx="0">
                  <c:v>精神障害者保健福祉手帳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1"/>
              <c:layout>
                <c:manualLayout>
                  <c:x val="-0.11764705882352933"/>
                  <c:y val="7.387890497856633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総計１!$E$59:$E$62</c:f>
              <c:strCache>
                <c:ptCount val="4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無回答</c:v>
                </c:pt>
              </c:strCache>
            </c:strRef>
          </c:cat>
          <c:val>
            <c:numRef>
              <c:f>総計１!$H$59:$H$62</c:f>
              <c:numCache>
                <c:formatCode>0.0%</c:formatCode>
                <c:ptCount val="4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9592960"/>
        <c:axId val="109594496"/>
      </c:barChart>
      <c:catAx>
        <c:axId val="10959296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9594496"/>
        <c:crosses val="autoZero"/>
        <c:auto val="1"/>
        <c:lblAlgn val="ctr"/>
        <c:lblOffset val="100"/>
        <c:noMultiLvlLbl val="0"/>
      </c:catAx>
      <c:valAx>
        <c:axId val="109594496"/>
        <c:scaling>
          <c:orientation val="minMax"/>
          <c:max val="1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9592960"/>
        <c:crosses val="max"/>
        <c:crossBetween val="between"/>
        <c:majorUnit val="0.5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知的障がい（回答者数　</a:t>
            </a:r>
            <a:r>
              <a:rPr lang="en-US" altLang="ja-JP" sz="1000">
                <a:latin typeface="+mj-ea"/>
                <a:ea typeface="+mj-ea"/>
              </a:rPr>
              <a:t>16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1"/>
          <c:order val="0"/>
          <c:tx>
            <c:strRef>
              <c:f>総計１!$D$58</c:f>
              <c:strCache>
                <c:ptCount val="1"/>
                <c:pt idx="0">
                  <c:v>精神障害者保健福祉手帳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altLang="en-US" sz="800" b="1">
                        <a:latin typeface="+mj-ea"/>
                        <a:ea typeface="+mj-ea"/>
                      </a:rPr>
                      <a:t>6.</a:t>
                    </a:r>
                    <a:r>
                      <a:rPr lang="en-US" altLang="ja-JP" sz="800" b="1">
                        <a:latin typeface="+mj-ea"/>
                        <a:ea typeface="+mj-ea"/>
                      </a:rPr>
                      <a:t>2</a:t>
                    </a:r>
                    <a:r>
                      <a:rPr lang="en-US" altLang="en-US" sz="800" b="1">
                        <a:latin typeface="+mj-ea"/>
                        <a:ea typeface="+mj-ea"/>
                      </a:rPr>
                      <a:t>%</a:t>
                    </a:r>
                    <a:endParaRPr lang="en-US" altLang="en-US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総計１!$E$59:$E$62</c:f>
              <c:strCache>
                <c:ptCount val="4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無回答</c:v>
                </c:pt>
              </c:strCache>
            </c:strRef>
          </c:cat>
          <c:val>
            <c:numRef>
              <c:f>総計１!$K$59:$K$62</c:f>
              <c:numCache>
                <c:formatCode>0.0%</c:formatCode>
                <c:ptCount val="4"/>
                <c:pt idx="0">
                  <c:v>6.25E-2</c:v>
                </c:pt>
                <c:pt idx="1">
                  <c:v>0.6875</c:v>
                </c:pt>
                <c:pt idx="2">
                  <c:v>0.25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1134592"/>
        <c:axId val="111136128"/>
      </c:barChart>
      <c:catAx>
        <c:axId val="11113459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1136128"/>
        <c:crosses val="autoZero"/>
        <c:auto val="1"/>
        <c:lblAlgn val="ctr"/>
        <c:lblOffset val="100"/>
        <c:noMultiLvlLbl val="0"/>
      </c:catAx>
      <c:valAx>
        <c:axId val="111136128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1134592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知的障がい（回答者数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520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1"/>
          <c:order val="0"/>
          <c:tx>
            <c:strRef>
              <c:f>総計１!$E$15:$E$24</c:f>
              <c:strCache>
                <c:ptCount val="1"/>
                <c:pt idx="0">
                  <c:v>０～６歳 7～12歳 13～17歳 18～30歳 31～40歳 41～50歳 51～64歳 65～74歳       75歳以上 無回答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ＭＳ ゴシック" panose="020B0609070205080204" pitchFamily="49" charset="-128"/>
                    <a:ea typeface="ＭＳ ゴシック" panose="020B0609070205080204" pitchFamily="49" charset="-128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総計１!$E$15:$E$24</c:f>
              <c:strCache>
                <c:ptCount val="10"/>
                <c:pt idx="0">
                  <c:v>０～６歳</c:v>
                </c:pt>
                <c:pt idx="1">
                  <c:v>7～12歳</c:v>
                </c:pt>
                <c:pt idx="2">
                  <c:v>13～17歳</c:v>
                </c:pt>
                <c:pt idx="3">
                  <c:v>18～30歳</c:v>
                </c:pt>
                <c:pt idx="4">
                  <c:v>31～40歳</c:v>
                </c:pt>
                <c:pt idx="5">
                  <c:v>41～50歳</c:v>
                </c:pt>
                <c:pt idx="6">
                  <c:v>51～64歳</c:v>
                </c:pt>
                <c:pt idx="7">
                  <c:v>65～74歳</c:v>
                </c:pt>
                <c:pt idx="8">
                  <c:v>      75歳以上</c:v>
                </c:pt>
                <c:pt idx="9">
                  <c:v>無回答</c:v>
                </c:pt>
              </c:strCache>
            </c:strRef>
          </c:cat>
          <c:val>
            <c:numRef>
              <c:f>総計１!$K$15:$K$24</c:f>
              <c:numCache>
                <c:formatCode>0.0%</c:formatCode>
                <c:ptCount val="10"/>
                <c:pt idx="0">
                  <c:v>3.1E-2</c:v>
                </c:pt>
                <c:pt idx="1">
                  <c:v>7.4999999999999997E-2</c:v>
                </c:pt>
                <c:pt idx="2">
                  <c:v>0.1</c:v>
                </c:pt>
                <c:pt idx="3">
                  <c:v>0.248</c:v>
                </c:pt>
                <c:pt idx="4">
                  <c:v>5.6000000000000001E-2</c:v>
                </c:pt>
                <c:pt idx="5">
                  <c:v>0.25800000000000001</c:v>
                </c:pt>
                <c:pt idx="6">
                  <c:v>8.9999999999999993E-3</c:v>
                </c:pt>
                <c:pt idx="7">
                  <c:v>0.127</c:v>
                </c:pt>
                <c:pt idx="8">
                  <c:v>0</c:v>
                </c:pt>
                <c:pt idx="9">
                  <c:v>9.6000000000000002E-2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159040"/>
        <c:axId val="35062528"/>
      </c:barChart>
      <c:catAx>
        <c:axId val="3515904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35062528"/>
        <c:crosses val="autoZero"/>
        <c:auto val="1"/>
        <c:lblAlgn val="ctr"/>
        <c:lblOffset val="100"/>
        <c:noMultiLvlLbl val="0"/>
      </c:catAx>
      <c:valAx>
        <c:axId val="35062528"/>
        <c:scaling>
          <c:orientation val="minMax"/>
          <c:max val="0.30000000000000004"/>
          <c:min val="0"/>
        </c:scaling>
        <c:delete val="0"/>
        <c:axPos val="b"/>
        <c:majorGridlines/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35159040"/>
        <c:crosses val="max"/>
        <c:crossBetween val="between"/>
        <c:majorUnit val="0.1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精神障がい（回答者数　</a:t>
            </a:r>
            <a:r>
              <a:rPr lang="en-US" altLang="ja-JP" sz="1000">
                <a:latin typeface="+mj-ea"/>
                <a:ea typeface="+mj-ea"/>
              </a:rPr>
              <a:t>490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1620078740157481"/>
          <c:y val="0.14028620092701177"/>
          <c:w val="0.66752894858730882"/>
          <c:h val="0.77096666108225831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総計１!$D$58</c:f>
              <c:strCache>
                <c:ptCount val="1"/>
                <c:pt idx="0">
                  <c:v>精神障害者保健福祉手帳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総計１!$E$59:$E$62</c:f>
              <c:strCache>
                <c:ptCount val="4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無回答</c:v>
                </c:pt>
              </c:strCache>
            </c:strRef>
          </c:cat>
          <c:val>
            <c:numRef>
              <c:f>総計１!$N$59:$N$62</c:f>
              <c:numCache>
                <c:formatCode>0.0%</c:formatCode>
                <c:ptCount val="4"/>
                <c:pt idx="0">
                  <c:v>6.3265306122448975E-2</c:v>
                </c:pt>
                <c:pt idx="1">
                  <c:v>0.65306122448979587</c:v>
                </c:pt>
                <c:pt idx="2">
                  <c:v>0.24489795918367346</c:v>
                </c:pt>
                <c:pt idx="3">
                  <c:v>3.8775510204081633E-2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1828992"/>
        <c:axId val="111830528"/>
      </c:barChart>
      <c:catAx>
        <c:axId val="11182899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1830528"/>
        <c:crosses val="autoZero"/>
        <c:auto val="1"/>
        <c:lblAlgn val="ctr"/>
        <c:lblOffset val="100"/>
        <c:noMultiLvlLbl val="0"/>
      </c:catAx>
      <c:valAx>
        <c:axId val="111830528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1828992"/>
        <c:crosses val="max"/>
        <c:crossBetween val="between"/>
        <c:majorUnit val="0.2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難病患者（回答者数　</a:t>
            </a:r>
            <a:r>
              <a:rPr lang="en-US" altLang="ja-JP" sz="1000">
                <a:latin typeface="+mj-ea"/>
                <a:ea typeface="+mj-ea"/>
              </a:rPr>
              <a:t>2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総計１!$D$58</c:f>
              <c:strCache>
                <c:ptCount val="1"/>
                <c:pt idx="0">
                  <c:v>精神障害者保健福祉手帳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1"/>
              <c:layout>
                <c:manualLayout>
                  <c:x val="-0.11764705882352933"/>
                  <c:y val="7.446836432679956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総計１!$E$59:$E$62</c:f>
              <c:strCache>
                <c:ptCount val="4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無回答</c:v>
                </c:pt>
              </c:strCache>
            </c:strRef>
          </c:cat>
          <c:val>
            <c:numRef>
              <c:f>総計１!$Q$59:$Q$62</c:f>
              <c:numCache>
                <c:formatCode>0.0%</c:formatCode>
                <c:ptCount val="4"/>
                <c:pt idx="0">
                  <c:v>0</c:v>
                </c:pt>
                <c:pt idx="1">
                  <c:v>1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2515328"/>
        <c:axId val="112521216"/>
      </c:barChart>
      <c:catAx>
        <c:axId val="112515328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2521216"/>
        <c:crosses val="autoZero"/>
        <c:auto val="1"/>
        <c:lblAlgn val="ctr"/>
        <c:lblOffset val="100"/>
        <c:noMultiLvlLbl val="0"/>
      </c:catAx>
      <c:valAx>
        <c:axId val="112521216"/>
        <c:scaling>
          <c:orientation val="minMax"/>
          <c:max val="1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2515328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/>
          <a:lstStyle/>
          <a:p>
            <a:pPr algn="r">
              <a:defRPr/>
            </a:pPr>
            <a:endParaRPr lang="en-US" altLang="ja-JP" sz="1000">
              <a:latin typeface="+mj-ea"/>
              <a:ea typeface="+mj-ea"/>
            </a:endParaRPr>
          </a:p>
          <a:p>
            <a:pPr algn="r">
              <a:defRPr/>
            </a:pPr>
            <a:r>
              <a:rPr lang="ja-JP" altLang="en-US" sz="1000">
                <a:latin typeface="+mj-ea"/>
                <a:ea typeface="+mj-ea"/>
              </a:rPr>
              <a:t>身体障がい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en-US" altLang="ja-JP" sz="1000">
                <a:latin typeface="+mj-ea"/>
                <a:ea typeface="+mj-ea"/>
              </a:rPr>
              <a:t>10</a:t>
            </a:r>
            <a:r>
              <a:rPr lang="ja-JP" altLang="en-US" sz="1000">
                <a:latin typeface="+mj-ea"/>
                <a:ea typeface="+mj-ea"/>
              </a:rPr>
              <a:t>人　知的障がい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en-US" altLang="ja-JP" sz="1000">
                <a:latin typeface="+mj-ea"/>
                <a:ea typeface="+mj-ea"/>
              </a:rPr>
              <a:t>10</a:t>
            </a:r>
            <a:r>
              <a:rPr lang="ja-JP" altLang="en-US" sz="1000">
                <a:latin typeface="+mj-ea"/>
                <a:ea typeface="+mj-ea"/>
              </a:rPr>
              <a:t>人　精神障がい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en-US" altLang="ja-JP" sz="1000">
                <a:latin typeface="+mj-ea"/>
                <a:ea typeface="+mj-ea"/>
              </a:rPr>
              <a:t>10</a:t>
            </a:r>
            <a:r>
              <a:rPr lang="ja-JP" altLang="en-US" sz="1000">
                <a:latin typeface="+mj-ea"/>
                <a:ea typeface="+mj-ea"/>
              </a:rPr>
              <a:t>人　難病患者 </a:t>
            </a:r>
            <a:r>
              <a:rPr lang="en-US" altLang="ja-JP" sz="1000">
                <a:latin typeface="+mj-ea"/>
                <a:ea typeface="+mj-ea"/>
              </a:rPr>
              <a:t>286</a:t>
            </a:r>
            <a:r>
              <a:rPr lang="ja-JP" altLang="en-US" sz="1000">
                <a:latin typeface="+mj-ea"/>
                <a:ea typeface="+mj-ea"/>
              </a:rPr>
              <a:t>人</a:t>
            </a:r>
            <a:endParaRPr lang="en-US" altLang="ja-JP" sz="1000">
              <a:latin typeface="+mj-ea"/>
              <a:ea typeface="+mj-ea"/>
            </a:endParaRPr>
          </a:p>
          <a:p>
            <a:pPr algn="r">
              <a:defRPr/>
            </a:pPr>
            <a:r>
              <a:rPr lang="ja-JP" altLang="en-US" sz="1000">
                <a:latin typeface="+mj-ea"/>
                <a:ea typeface="+mj-ea"/>
              </a:rPr>
              <a:t>　　　　　　　　　　　　　　　　　　　　　　　　　　　計</a:t>
            </a:r>
            <a:r>
              <a:rPr lang="ja-JP" altLang="en-US" sz="1000" baseline="0">
                <a:latin typeface="+mj-ea"/>
                <a:ea typeface="+mj-ea"/>
              </a:rPr>
              <a:t> </a:t>
            </a:r>
            <a:r>
              <a:rPr lang="ja-JP" altLang="en-US" sz="1000">
                <a:latin typeface="+mj-ea"/>
                <a:ea typeface="+mj-ea"/>
              </a:rPr>
              <a:t>　</a:t>
            </a:r>
            <a:r>
              <a:rPr lang="en-US" altLang="ja-JP" sz="1000">
                <a:latin typeface="+mj-ea"/>
                <a:ea typeface="+mj-ea"/>
              </a:rPr>
              <a:t>316</a:t>
            </a:r>
            <a:r>
              <a:rPr lang="ja-JP" altLang="en-US" sz="1000">
                <a:latin typeface="+mj-ea"/>
                <a:ea typeface="+mj-ea"/>
              </a:rPr>
              <a:t>人</a:t>
            </a:r>
          </a:p>
        </c:rich>
      </c:tx>
      <c:layout>
        <c:manualLayout>
          <c:xMode val="edge"/>
          <c:yMode val="edge"/>
          <c:x val="9.7073796008057142E-2"/>
          <c:y val="3.5440613026819924E-2"/>
        </c:manualLayout>
      </c:layout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特定医療費!$A$2</c:f>
              <c:strCache>
                <c:ptCount val="1"/>
                <c:pt idx="0">
                  <c:v>難病による特定医療費(指定難病)受給者証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特定医療費!$B$1:$F$1</c:f>
              <c:strCache>
                <c:ptCount val="5"/>
                <c:pt idx="0">
                  <c:v>身体障がい</c:v>
                </c:pt>
                <c:pt idx="1">
                  <c:v>知的障がい</c:v>
                </c:pt>
                <c:pt idx="2">
                  <c:v>精神障がい</c:v>
                </c:pt>
                <c:pt idx="3">
                  <c:v>難病患者</c:v>
                </c:pt>
                <c:pt idx="4">
                  <c:v>無回答</c:v>
                </c:pt>
              </c:strCache>
            </c:strRef>
          </c:cat>
          <c:val>
            <c:numRef>
              <c:f>特定医療費!$B$2:$F$2</c:f>
              <c:numCache>
                <c:formatCode>0.0%</c:formatCode>
                <c:ptCount val="5"/>
                <c:pt idx="0">
                  <c:v>3.2000000000000001E-2</c:v>
                </c:pt>
                <c:pt idx="1">
                  <c:v>3.2000000000000001E-2</c:v>
                </c:pt>
                <c:pt idx="2">
                  <c:v>3.2000000000000001E-2</c:v>
                </c:pt>
                <c:pt idx="3">
                  <c:v>0.81899999999999995</c:v>
                </c:pt>
                <c:pt idx="4">
                  <c:v>8.5000000000000006E-2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3209728"/>
        <c:axId val="113211264"/>
      </c:barChart>
      <c:catAx>
        <c:axId val="113209728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3211264"/>
        <c:crosses val="autoZero"/>
        <c:auto val="1"/>
        <c:lblAlgn val="ctr"/>
        <c:lblOffset val="100"/>
        <c:noMultiLvlLbl val="0"/>
      </c:catAx>
      <c:valAx>
        <c:axId val="113211264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3209728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  <c:userShapes r:id="rId2"/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sz="1000">
                <a:latin typeface="+mj-ea"/>
                <a:ea typeface="+mj-ea"/>
              </a:rPr>
              <a:t>延べ回答者数　</a:t>
            </a:r>
            <a:r>
              <a:rPr lang="en-US" sz="1000">
                <a:latin typeface="+mj-ea"/>
                <a:ea typeface="+mj-ea"/>
              </a:rPr>
              <a:t>291</a:t>
            </a:r>
            <a:r>
              <a:rPr lang="ja-JP" sz="1000">
                <a:latin typeface="+mj-ea"/>
                <a:ea typeface="+mj-ea"/>
              </a:rPr>
              <a:t>人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Sheet1!$A$24:$A$35</c:f>
              <c:strCache>
                <c:ptCount val="12"/>
                <c:pt idx="0">
                  <c:v>パーキンソン病</c:v>
                </c:pt>
                <c:pt idx="1">
                  <c:v>潰瘍性大腸炎</c:v>
                </c:pt>
                <c:pt idx="2">
                  <c:v>脊髄小脳変性症</c:v>
                </c:pt>
                <c:pt idx="3">
                  <c:v>クローン病</c:v>
                </c:pt>
                <c:pt idx="4">
                  <c:v>重症筋無力症</c:v>
                </c:pt>
                <c:pt idx="5">
                  <c:v>多発性硬化症</c:v>
                </c:pt>
                <c:pt idx="6">
                  <c:v>シェーグレン症候群</c:v>
                </c:pt>
                <c:pt idx="7">
                  <c:v>多系統萎縮症</c:v>
                </c:pt>
                <c:pt idx="8">
                  <c:v>全身性エリテマトーデス</c:v>
                </c:pt>
                <c:pt idx="9">
                  <c:v>その他</c:v>
                </c:pt>
                <c:pt idx="10">
                  <c:v>不明</c:v>
                </c:pt>
                <c:pt idx="11">
                  <c:v>無回答</c:v>
                </c:pt>
              </c:strCache>
            </c:strRef>
          </c:cat>
          <c:val>
            <c:numRef>
              <c:f>Sheet1!$B$24:$B$35</c:f>
              <c:numCache>
                <c:formatCode>0.0%</c:formatCode>
                <c:ptCount val="12"/>
                <c:pt idx="0">
                  <c:v>0.30599999999999999</c:v>
                </c:pt>
                <c:pt idx="1">
                  <c:v>0.17199999999999999</c:v>
                </c:pt>
                <c:pt idx="2">
                  <c:v>9.6000000000000002E-2</c:v>
                </c:pt>
                <c:pt idx="3">
                  <c:v>5.0999999999999997E-2</c:v>
                </c:pt>
                <c:pt idx="4">
                  <c:v>3.7999999999999999E-2</c:v>
                </c:pt>
                <c:pt idx="5">
                  <c:v>3.1E-2</c:v>
                </c:pt>
                <c:pt idx="6">
                  <c:v>2.7E-2</c:v>
                </c:pt>
                <c:pt idx="7">
                  <c:v>2.4E-2</c:v>
                </c:pt>
                <c:pt idx="8">
                  <c:v>2.1000000000000001E-2</c:v>
                </c:pt>
                <c:pt idx="9">
                  <c:v>0.13100000000000001</c:v>
                </c:pt>
                <c:pt idx="10">
                  <c:v>0.01</c:v>
                </c:pt>
                <c:pt idx="11">
                  <c:v>9.2999999999999999E-2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3122304"/>
        <c:axId val="113132288"/>
      </c:barChart>
      <c:catAx>
        <c:axId val="11312230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crossAx val="113132288"/>
        <c:crosses val="autoZero"/>
        <c:auto val="1"/>
        <c:lblAlgn val="ctr"/>
        <c:lblOffset val="100"/>
        <c:noMultiLvlLbl val="0"/>
      </c:catAx>
      <c:valAx>
        <c:axId val="113132288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crossAx val="113122304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sz="800" b="1">
          <a:latin typeface="+mj-ea"/>
          <a:ea typeface="+mj-ea"/>
        </a:defRPr>
      </a:pPr>
      <a:endParaRPr lang="ja-JP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sz="1000">
                <a:latin typeface="+mj-ea"/>
                <a:ea typeface="+mj-ea"/>
              </a:rPr>
              <a:t>身体障がい</a:t>
            </a:r>
            <a:r>
              <a:rPr lang="ja-JP" altLang="en-US" sz="1000">
                <a:latin typeface="+mj-ea"/>
                <a:ea typeface="+mj-ea"/>
              </a:rPr>
              <a:t>（</a:t>
            </a:r>
            <a:r>
              <a:rPr lang="ja-JP" sz="1000">
                <a:latin typeface="+mj-ea"/>
                <a:ea typeface="+mj-ea"/>
              </a:rPr>
              <a:t>回答者数　</a:t>
            </a:r>
            <a:r>
              <a:rPr lang="en-US" sz="1000">
                <a:latin typeface="+mj-ea"/>
                <a:ea typeface="+mj-ea"/>
              </a:rPr>
              <a:t>169</a:t>
            </a:r>
            <a:r>
              <a:rPr lang="ja-JP" sz="1000">
                <a:latin typeface="+mj-ea"/>
                <a:ea typeface="+mj-ea"/>
              </a:rPr>
              <a:t>人</a:t>
            </a:r>
            <a:r>
              <a:rPr lang="ja-JP" altLang="en-US" sz="1000">
                <a:latin typeface="+mj-ea"/>
                <a:ea typeface="+mj-ea"/>
              </a:rPr>
              <a:t>）</a:t>
            </a:r>
            <a:r>
              <a:rPr lang="ja-JP" sz="1000">
                <a:latin typeface="+mj-ea"/>
                <a:ea typeface="+mj-ea"/>
              </a:rPr>
              <a:t>　</a:t>
            </a:r>
            <a:endParaRPr lang="en-US" sz="1000">
              <a:latin typeface="+mj-ea"/>
              <a:ea typeface="+mj-ea"/>
            </a:endParaRP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家族用!$G$56</c:f>
              <c:strCache>
                <c:ptCount val="1"/>
                <c:pt idx="0">
                  <c:v>29.0%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Pt>
            <c:idx val="5"/>
            <c:invertIfNegative val="0"/>
            <c:bubble3D val="0"/>
          </c:dPt>
          <c:dLbls>
            <c:dLbl>
              <c:idx val="1"/>
              <c:layout>
                <c:manualLayout>
                  <c:x val="-8.4893882646691635E-2"/>
                  <c:y val="4.697408758864491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家族用!$C$56:$D$64</c:f>
              <c:strCache>
                <c:ptCount val="9"/>
                <c:pt idx="0">
                  <c:v>配偶者</c:v>
                </c:pt>
                <c:pt idx="1">
                  <c:v>親</c:v>
                </c:pt>
                <c:pt idx="2">
                  <c:v>祖父母</c:v>
                </c:pt>
                <c:pt idx="3">
                  <c:v>兄弟</c:v>
                </c:pt>
                <c:pt idx="4">
                  <c:v>親戚</c:v>
                </c:pt>
                <c:pt idx="5">
                  <c:v>友人・知人</c:v>
                </c:pt>
                <c:pt idx="6">
                  <c:v>ボランティア</c:v>
                </c:pt>
                <c:pt idx="7">
                  <c:v>その他</c:v>
                </c:pt>
                <c:pt idx="8">
                  <c:v>無回答</c:v>
                </c:pt>
              </c:strCache>
            </c:strRef>
          </c:cat>
          <c:val>
            <c:numRef>
              <c:f>家族用!$G$56:$G$64</c:f>
              <c:numCache>
                <c:formatCode>0.0%</c:formatCode>
                <c:ptCount val="9"/>
                <c:pt idx="0">
                  <c:v>0.28994082840236685</c:v>
                </c:pt>
                <c:pt idx="1">
                  <c:v>0.55621301775147924</c:v>
                </c:pt>
                <c:pt idx="2">
                  <c:v>1.1834319526627219E-2</c:v>
                </c:pt>
                <c:pt idx="3">
                  <c:v>1.7751479289940829E-2</c:v>
                </c:pt>
                <c:pt idx="4">
                  <c:v>0</c:v>
                </c:pt>
                <c:pt idx="5">
                  <c:v>5.9171597633136093E-3</c:v>
                </c:pt>
                <c:pt idx="6">
                  <c:v>0</c:v>
                </c:pt>
                <c:pt idx="7">
                  <c:v>0.11834319526627218</c:v>
                </c:pt>
                <c:pt idx="8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4723072"/>
        <c:axId val="114728960"/>
      </c:barChart>
      <c:catAx>
        <c:axId val="11472307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+mj-ea"/>
                <a:ea typeface="+mj-ea"/>
              </a:defRPr>
            </a:pPr>
            <a:endParaRPr lang="ja-JP"/>
          </a:p>
        </c:txPr>
        <c:crossAx val="114728960"/>
        <c:crosses val="autoZero"/>
        <c:auto val="1"/>
        <c:lblAlgn val="ctr"/>
        <c:lblOffset val="100"/>
        <c:noMultiLvlLbl val="0"/>
      </c:catAx>
      <c:valAx>
        <c:axId val="114728960"/>
        <c:scaling>
          <c:orientation val="minMax"/>
          <c:max val="0.57000000000000006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+mj-ea"/>
                <a:ea typeface="+mj-ea"/>
              </a:defRPr>
            </a:pPr>
            <a:endParaRPr lang="ja-JP"/>
          </a:p>
        </c:txPr>
        <c:crossAx val="114723072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sz="800"/>
      </a:pPr>
      <a:endParaRPr lang="ja-JP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sz="1000">
                <a:latin typeface="+mj-ea"/>
                <a:ea typeface="+mj-ea"/>
              </a:rPr>
              <a:t>知的障がい</a:t>
            </a:r>
            <a:r>
              <a:rPr lang="ja-JP" altLang="en-US" sz="1000">
                <a:latin typeface="+mj-ea"/>
                <a:ea typeface="+mj-ea"/>
              </a:rPr>
              <a:t>（</a:t>
            </a:r>
            <a:r>
              <a:rPr lang="ja-JP" sz="1000">
                <a:latin typeface="+mj-ea"/>
                <a:ea typeface="+mj-ea"/>
              </a:rPr>
              <a:t>回答者数　</a:t>
            </a:r>
            <a:r>
              <a:rPr lang="en-US" sz="1000">
                <a:latin typeface="+mj-ea"/>
                <a:ea typeface="+mj-ea"/>
              </a:rPr>
              <a:t>479</a:t>
            </a:r>
            <a:r>
              <a:rPr lang="ja-JP" sz="1000">
                <a:latin typeface="+mj-ea"/>
                <a:ea typeface="+mj-ea"/>
              </a:rPr>
              <a:t>人</a:t>
            </a:r>
            <a:r>
              <a:rPr lang="ja-JP" altLang="en-US" sz="1000">
                <a:latin typeface="+mj-ea"/>
                <a:ea typeface="+mj-ea"/>
              </a:rPr>
              <a:t>）</a:t>
            </a:r>
            <a:r>
              <a:rPr lang="ja-JP" sz="1000"/>
              <a:t>　</a:t>
            </a:r>
            <a:endParaRPr lang="en-US" sz="1000"/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家族用!$H$54</c:f>
              <c:strCache>
                <c:ptCount val="1"/>
                <c:pt idx="0">
                  <c:v>知的障がい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2">
                  <a:lumMod val="75000"/>
                </a:schemeClr>
              </a:solidFill>
            </a:ln>
          </c:spPr>
          <c:invertIfNegative val="0"/>
          <c:dPt>
            <c:idx val="1"/>
            <c:invertIfNegative val="0"/>
            <c:bubble3D val="0"/>
            <c:spPr>
              <a:solidFill>
                <a:srgbClr val="0070C0"/>
              </a:solidFill>
              <a:ln>
                <a:solidFill>
                  <a:srgbClr val="002060"/>
                </a:solidFill>
              </a:ln>
            </c:spPr>
          </c:dPt>
          <c:dLbls>
            <c:dLbl>
              <c:idx val="0"/>
              <c:layout>
                <c:manualLayout>
                  <c:x val="5.0125313283208017E-3"/>
                  <c:y val="-4.5246783176493346E-3"/>
                </c:manualLayout>
              </c:layout>
              <c:tx>
                <c:rich>
                  <a:bodyPr/>
                  <a:lstStyle/>
                  <a:p>
                    <a:r>
                      <a:rPr lang="en-US" altLang="en-US" sz="800" b="1">
                        <a:latin typeface="+mj-ea"/>
                        <a:ea typeface="+mj-ea"/>
                      </a:rPr>
                      <a:t>0.</a:t>
                    </a:r>
                    <a:r>
                      <a:rPr lang="en-US" altLang="ja-JP" sz="800" b="1">
                        <a:latin typeface="+mj-ea"/>
                        <a:ea typeface="+mj-ea"/>
                      </a:rPr>
                      <a:t>9</a:t>
                    </a:r>
                    <a:r>
                      <a:rPr lang="en-US" altLang="en-US" sz="800" b="1">
                        <a:latin typeface="+mj-ea"/>
                        <a:ea typeface="+mj-ea"/>
                      </a:rPr>
                      <a:t>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6.0150375939849621E-2"/>
                  <c:y val="5.05871725383920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家族用!$C$56:$D$64</c:f>
              <c:strCache>
                <c:ptCount val="9"/>
                <c:pt idx="0">
                  <c:v>配偶者</c:v>
                </c:pt>
                <c:pt idx="1">
                  <c:v>親</c:v>
                </c:pt>
                <c:pt idx="2">
                  <c:v>祖父母</c:v>
                </c:pt>
                <c:pt idx="3">
                  <c:v>兄弟</c:v>
                </c:pt>
                <c:pt idx="4">
                  <c:v>親戚</c:v>
                </c:pt>
                <c:pt idx="5">
                  <c:v>友人・知人</c:v>
                </c:pt>
                <c:pt idx="6">
                  <c:v>ボランティア</c:v>
                </c:pt>
                <c:pt idx="7">
                  <c:v>その他</c:v>
                </c:pt>
                <c:pt idx="8">
                  <c:v>無回答</c:v>
                </c:pt>
              </c:strCache>
            </c:strRef>
          </c:cat>
          <c:val>
            <c:numRef>
              <c:f>家族用!$J$56:$J$64</c:f>
              <c:numCache>
                <c:formatCode>0.0%</c:formatCode>
                <c:ptCount val="9"/>
                <c:pt idx="0">
                  <c:v>8.350730688935281E-3</c:v>
                </c:pt>
                <c:pt idx="1">
                  <c:v>0.50521920668058451</c:v>
                </c:pt>
                <c:pt idx="2">
                  <c:v>0</c:v>
                </c:pt>
                <c:pt idx="3">
                  <c:v>2.9227557411273485E-2</c:v>
                </c:pt>
                <c:pt idx="4">
                  <c:v>4.1753653444676405E-3</c:v>
                </c:pt>
                <c:pt idx="5">
                  <c:v>2.0876826722338203E-3</c:v>
                </c:pt>
                <c:pt idx="6">
                  <c:v>0</c:v>
                </c:pt>
                <c:pt idx="7">
                  <c:v>0.45093945720250522</c:v>
                </c:pt>
                <c:pt idx="8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4635520"/>
        <c:axId val="114637056"/>
      </c:barChart>
      <c:catAx>
        <c:axId val="11463552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4637056"/>
        <c:crosses val="autoZero"/>
        <c:auto val="1"/>
        <c:lblAlgn val="ctr"/>
        <c:lblOffset val="100"/>
        <c:noMultiLvlLbl val="0"/>
      </c:catAx>
      <c:valAx>
        <c:axId val="114637056"/>
        <c:scaling>
          <c:orientation val="minMax"/>
          <c:max val="0.51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4635520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sz="900"/>
      </a:pPr>
      <a:endParaRPr lang="ja-JP"/>
    </a:p>
  </c:tx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精神障がい（回答者数　</a:t>
            </a:r>
            <a:r>
              <a:rPr lang="en-US" altLang="ja-JP" sz="1000">
                <a:latin typeface="+mj-ea"/>
                <a:ea typeface="+mj-ea"/>
              </a:rPr>
              <a:t>267</a:t>
            </a:r>
            <a:r>
              <a:rPr lang="ja-JP" altLang="en-US" sz="1000">
                <a:latin typeface="+mj-ea"/>
                <a:ea typeface="+mj-ea"/>
              </a:rPr>
              <a:t>人）</a:t>
            </a:r>
            <a:r>
              <a:rPr lang="ja-JP" altLang="en-US" sz="1000"/>
              <a:t>　</a:t>
            </a:r>
            <a:endParaRPr lang="en-US" altLang="ja-JP" sz="1000"/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家族用!$K$54</c:f>
              <c:strCache>
                <c:ptCount val="1"/>
                <c:pt idx="0">
                  <c:v>精神障がい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 altLang="en-US" sz="800" b="1">
                        <a:latin typeface="+mj-ea"/>
                        <a:ea typeface="+mj-ea"/>
                      </a:rPr>
                      <a:t>15.</a:t>
                    </a:r>
                    <a:r>
                      <a:rPr lang="en-US" altLang="ja-JP" sz="800" b="1">
                        <a:latin typeface="+mj-ea"/>
                        <a:ea typeface="+mj-ea"/>
                      </a:rPr>
                      <a:t>3</a:t>
                    </a:r>
                    <a:r>
                      <a:rPr lang="en-US" altLang="en-US" sz="800" b="1">
                        <a:latin typeface="+mj-ea"/>
                        <a:ea typeface="+mj-ea"/>
                      </a:rPr>
                      <a:t>%</a:t>
                    </a:r>
                    <a:endParaRPr lang="en-US" alt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0.11485642946317104"/>
                  <c:y val="5.128298311823448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家族用!$C$56:$D$64</c:f>
              <c:strCache>
                <c:ptCount val="9"/>
                <c:pt idx="0">
                  <c:v>配偶者</c:v>
                </c:pt>
                <c:pt idx="1">
                  <c:v>親</c:v>
                </c:pt>
                <c:pt idx="2">
                  <c:v>祖父母</c:v>
                </c:pt>
                <c:pt idx="3">
                  <c:v>兄弟</c:v>
                </c:pt>
                <c:pt idx="4">
                  <c:v>親戚</c:v>
                </c:pt>
                <c:pt idx="5">
                  <c:v>友人・知人</c:v>
                </c:pt>
                <c:pt idx="6">
                  <c:v>ボランティア</c:v>
                </c:pt>
                <c:pt idx="7">
                  <c:v>その他</c:v>
                </c:pt>
                <c:pt idx="8">
                  <c:v>無回答</c:v>
                </c:pt>
              </c:strCache>
            </c:strRef>
          </c:cat>
          <c:val>
            <c:numRef>
              <c:f>家族用!$M$56:$M$64</c:f>
              <c:numCache>
                <c:formatCode>0.0%</c:formatCode>
                <c:ptCount val="9"/>
                <c:pt idx="0">
                  <c:v>0.15355805243445692</c:v>
                </c:pt>
                <c:pt idx="1">
                  <c:v>0.60299625468164797</c:v>
                </c:pt>
                <c:pt idx="2">
                  <c:v>7.4906367041198503E-3</c:v>
                </c:pt>
                <c:pt idx="3">
                  <c:v>6.3670411985018729E-2</c:v>
                </c:pt>
                <c:pt idx="4">
                  <c:v>0</c:v>
                </c:pt>
                <c:pt idx="5">
                  <c:v>1.8726591760299626E-2</c:v>
                </c:pt>
                <c:pt idx="6">
                  <c:v>0</c:v>
                </c:pt>
                <c:pt idx="7">
                  <c:v>0.14981273408239701</c:v>
                </c:pt>
                <c:pt idx="8">
                  <c:v>3.7453183520599251E-3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6107904"/>
        <c:axId val="116793728"/>
      </c:barChart>
      <c:catAx>
        <c:axId val="11610790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6793728"/>
        <c:crosses val="autoZero"/>
        <c:auto val="1"/>
        <c:lblAlgn val="ctr"/>
        <c:lblOffset val="100"/>
        <c:noMultiLvlLbl val="0"/>
      </c:catAx>
      <c:valAx>
        <c:axId val="116793728"/>
        <c:scaling>
          <c:orientation val="minMax"/>
          <c:max val="0.62000000000000011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6107904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難病患者（回答者数　</a:t>
            </a:r>
            <a:r>
              <a:rPr lang="en-US" altLang="ja-JP" sz="1000">
                <a:latin typeface="+mj-ea"/>
                <a:ea typeface="+mj-ea"/>
              </a:rPr>
              <a:t>194</a:t>
            </a:r>
            <a:r>
              <a:rPr lang="ja-JP" altLang="en-US" sz="1000">
                <a:latin typeface="+mj-ea"/>
                <a:ea typeface="+mj-ea"/>
              </a:rPr>
              <a:t>人）</a:t>
            </a:r>
            <a:r>
              <a:rPr lang="ja-JP" altLang="en-US" sz="1000"/>
              <a:t>　</a:t>
            </a:r>
            <a:endParaRPr lang="en-US" altLang="ja-JP" sz="1000"/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家族用!$N$54</c:f>
              <c:strCache>
                <c:ptCount val="1"/>
                <c:pt idx="0">
                  <c:v>難病患者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layout>
                <c:manualLayout>
                  <c:x val="-1.5037593984962405E-2"/>
                  <c:y val="6.29301868239921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 altLang="en-US" sz="800" b="1">
                        <a:latin typeface="+mj-ea"/>
                        <a:ea typeface="+mj-ea"/>
                      </a:rPr>
                      <a:t>18.</a:t>
                    </a:r>
                    <a:r>
                      <a:rPr lang="en-US" altLang="ja-JP" sz="800" b="1">
                        <a:latin typeface="+mj-ea"/>
                        <a:ea typeface="+mj-ea"/>
                      </a:rPr>
                      <a:t>1</a:t>
                    </a:r>
                    <a:r>
                      <a:rPr lang="en-US" altLang="en-US" sz="800" b="1">
                        <a:latin typeface="+mj-ea"/>
                        <a:ea typeface="+mj-ea"/>
                      </a:rPr>
                      <a:t>%</a:t>
                    </a:r>
                    <a:endParaRPr lang="en-US" altLang="en-US"/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家族用!$C$56:$D$64</c:f>
              <c:strCache>
                <c:ptCount val="9"/>
                <c:pt idx="0">
                  <c:v>配偶者</c:v>
                </c:pt>
                <c:pt idx="1">
                  <c:v>親</c:v>
                </c:pt>
                <c:pt idx="2">
                  <c:v>祖父母</c:v>
                </c:pt>
                <c:pt idx="3">
                  <c:v>兄弟</c:v>
                </c:pt>
                <c:pt idx="4">
                  <c:v>親戚</c:v>
                </c:pt>
                <c:pt idx="5">
                  <c:v>友人・知人</c:v>
                </c:pt>
                <c:pt idx="6">
                  <c:v>ボランティア</c:v>
                </c:pt>
                <c:pt idx="7">
                  <c:v>その他</c:v>
                </c:pt>
                <c:pt idx="8">
                  <c:v>無回答</c:v>
                </c:pt>
              </c:strCache>
            </c:strRef>
          </c:cat>
          <c:val>
            <c:numRef>
              <c:f>家族用!$P$56:$P$64</c:f>
              <c:numCache>
                <c:formatCode>0.0%</c:formatCode>
                <c:ptCount val="9"/>
                <c:pt idx="0">
                  <c:v>0.66494845360824739</c:v>
                </c:pt>
                <c:pt idx="1">
                  <c:v>0.18041237113402062</c:v>
                </c:pt>
                <c:pt idx="2">
                  <c:v>5.1546391752577319E-3</c:v>
                </c:pt>
                <c:pt idx="3">
                  <c:v>3.0927835051546393E-2</c:v>
                </c:pt>
                <c:pt idx="4">
                  <c:v>1.0309278350515464E-2</c:v>
                </c:pt>
                <c:pt idx="5">
                  <c:v>0</c:v>
                </c:pt>
                <c:pt idx="6">
                  <c:v>0</c:v>
                </c:pt>
                <c:pt idx="7">
                  <c:v>0.10824742268041238</c:v>
                </c:pt>
                <c:pt idx="8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5405568"/>
        <c:axId val="115407104"/>
      </c:barChart>
      <c:catAx>
        <c:axId val="115405568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5407104"/>
        <c:crosses val="autoZero"/>
        <c:auto val="1"/>
        <c:lblAlgn val="ctr"/>
        <c:lblOffset val="100"/>
        <c:noMultiLvlLbl val="0"/>
      </c:catAx>
      <c:valAx>
        <c:axId val="115407104"/>
        <c:scaling>
          <c:orientation val="minMax"/>
          <c:max val="0.68000000000000016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5405568"/>
        <c:crosses val="max"/>
        <c:crossBetween val="between"/>
        <c:majorUnit val="0.2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身体障がい（回答者数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169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000"/>
              <a:t>　</a:t>
            </a:r>
            <a:endParaRPr lang="en-US" altLang="ja-JP" sz="10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27"/>
          <c:w val="0.66524540682414701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家族用!$E$80</c:f>
              <c:strCache>
                <c:ptCount val="1"/>
                <c:pt idx="0">
                  <c:v>身体障がい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2"/>
              <c:layout>
                <c:manualLayout>
                  <c:x val="-8.0200501253132828E-2"/>
                  <c:y val="5.55584718576844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家族用!$C$82:$D$87</c:f>
              <c:strCache>
                <c:ptCount val="6"/>
                <c:pt idx="0">
                  <c:v>健康</c:v>
                </c:pt>
                <c:pt idx="1">
                  <c:v>時々体調不良もある
が，通院していない</c:v>
                </c:pt>
                <c:pt idx="2">
                  <c:v>病気があり，
通院している</c:v>
                </c:pt>
                <c:pt idx="3">
                  <c:v>障がいがある</c:v>
                </c:pt>
                <c:pt idx="4">
                  <c:v>その他</c:v>
                </c:pt>
                <c:pt idx="5">
                  <c:v>無回答</c:v>
                </c:pt>
              </c:strCache>
            </c:strRef>
          </c:cat>
          <c:val>
            <c:numRef>
              <c:f>家族用!$G$82:$G$87</c:f>
              <c:numCache>
                <c:formatCode>0.0%</c:formatCode>
                <c:ptCount val="6"/>
                <c:pt idx="0">
                  <c:v>0.36686390532544377</c:v>
                </c:pt>
                <c:pt idx="1">
                  <c:v>0.13609467455621302</c:v>
                </c:pt>
                <c:pt idx="2">
                  <c:v>0.41420118343195267</c:v>
                </c:pt>
                <c:pt idx="3">
                  <c:v>5.3254437869822487E-2</c:v>
                </c:pt>
                <c:pt idx="4">
                  <c:v>5.9171597633136093E-3</c:v>
                </c:pt>
                <c:pt idx="5">
                  <c:v>2.3668639053254437E-2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688960"/>
        <c:axId val="116851072"/>
      </c:barChart>
      <c:catAx>
        <c:axId val="11768896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6851072"/>
        <c:crosses val="autoZero"/>
        <c:auto val="1"/>
        <c:lblAlgn val="ctr"/>
        <c:lblOffset val="100"/>
        <c:noMultiLvlLbl val="0"/>
      </c:catAx>
      <c:valAx>
        <c:axId val="116851072"/>
        <c:scaling>
          <c:orientation val="minMax"/>
          <c:max val="0.43000000000000005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7688960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知的障がい（回答者数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479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000"/>
              <a:t>　</a:t>
            </a:r>
            <a:endParaRPr lang="en-US" altLang="ja-JP" sz="10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3"/>
          <c:w val="0.67228696412948385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家族用!$H$80</c:f>
              <c:strCache>
                <c:ptCount val="1"/>
                <c:pt idx="0">
                  <c:v>知的障がい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layout>
                <c:manualLayout>
                  <c:x val="-7.5187969924812026E-2"/>
                  <c:y val="5.185301837270341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家族用!$D$82:$D$87</c:f>
              <c:strCache>
                <c:ptCount val="6"/>
                <c:pt idx="0">
                  <c:v>健康</c:v>
                </c:pt>
                <c:pt idx="1">
                  <c:v>時々体調不良もある
が，通院していない</c:v>
                </c:pt>
                <c:pt idx="2">
                  <c:v>病気があり，
通院している</c:v>
                </c:pt>
                <c:pt idx="3">
                  <c:v>障がいがある</c:v>
                </c:pt>
                <c:pt idx="4">
                  <c:v>その他</c:v>
                </c:pt>
                <c:pt idx="5">
                  <c:v>無回答</c:v>
                </c:pt>
              </c:strCache>
            </c:strRef>
          </c:cat>
          <c:val>
            <c:numRef>
              <c:f>家族用!$J$82:$J$87</c:f>
              <c:numCache>
                <c:formatCode>0.0%</c:formatCode>
                <c:ptCount val="6"/>
                <c:pt idx="0">
                  <c:v>0.58037578288100211</c:v>
                </c:pt>
                <c:pt idx="1">
                  <c:v>0.10855949895615867</c:v>
                </c:pt>
                <c:pt idx="2">
                  <c:v>0.24843423799582465</c:v>
                </c:pt>
                <c:pt idx="3">
                  <c:v>1.4613778705636743E-2</c:v>
                </c:pt>
                <c:pt idx="4">
                  <c:v>8.350730688935281E-3</c:v>
                </c:pt>
                <c:pt idx="5">
                  <c:v>3.9665970772442591E-2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8465280"/>
        <c:axId val="118466816"/>
      </c:barChart>
      <c:catAx>
        <c:axId val="11846528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8466816"/>
        <c:crosses val="autoZero"/>
        <c:auto val="1"/>
        <c:lblAlgn val="ctr"/>
        <c:lblOffset val="100"/>
        <c:noMultiLvlLbl val="0"/>
      </c:catAx>
      <c:valAx>
        <c:axId val="118466816"/>
        <c:scaling>
          <c:orientation val="minMax"/>
          <c:max val="0.60000000000000009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8465280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精神障がい（回答者数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490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総計１!$E$15:$E$24</c:f>
              <c:strCache>
                <c:ptCount val="1"/>
                <c:pt idx="0">
                  <c:v>０～６歳 7～12歳 13～17歳 18～30歳 31～40歳 41～50歳 51～64歳 65～74歳       75歳以上 無回答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ＭＳ ゴシック" panose="020B0609070205080204" pitchFamily="49" charset="-128"/>
                    <a:ea typeface="ＭＳ ゴシック" panose="020B0609070205080204" pitchFamily="49" charset="-128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総計１!$E$15:$E$24</c:f>
              <c:strCache>
                <c:ptCount val="10"/>
                <c:pt idx="0">
                  <c:v>０～６歳</c:v>
                </c:pt>
                <c:pt idx="1">
                  <c:v>7～12歳</c:v>
                </c:pt>
                <c:pt idx="2">
                  <c:v>13～17歳</c:v>
                </c:pt>
                <c:pt idx="3">
                  <c:v>18～30歳</c:v>
                </c:pt>
                <c:pt idx="4">
                  <c:v>31～40歳</c:v>
                </c:pt>
                <c:pt idx="5">
                  <c:v>41～50歳</c:v>
                </c:pt>
                <c:pt idx="6">
                  <c:v>51～64歳</c:v>
                </c:pt>
                <c:pt idx="7">
                  <c:v>65～74歳</c:v>
                </c:pt>
                <c:pt idx="8">
                  <c:v>      75歳以上</c:v>
                </c:pt>
                <c:pt idx="9">
                  <c:v>無回答</c:v>
                </c:pt>
              </c:strCache>
            </c:strRef>
          </c:cat>
          <c:val>
            <c:numRef>
              <c:f>総計１!$N$15:$N$24</c:f>
              <c:numCache>
                <c:formatCode>0.0%</c:formatCode>
                <c:ptCount val="10"/>
                <c:pt idx="0">
                  <c:v>0</c:v>
                </c:pt>
                <c:pt idx="1">
                  <c:v>2E-3</c:v>
                </c:pt>
                <c:pt idx="2">
                  <c:v>0</c:v>
                </c:pt>
                <c:pt idx="3">
                  <c:v>0.127</c:v>
                </c:pt>
                <c:pt idx="4">
                  <c:v>0.218</c:v>
                </c:pt>
                <c:pt idx="5">
                  <c:v>0.41</c:v>
                </c:pt>
                <c:pt idx="6">
                  <c:v>3.9E-2</c:v>
                </c:pt>
                <c:pt idx="7">
                  <c:v>0.17100000000000001</c:v>
                </c:pt>
                <c:pt idx="8">
                  <c:v>8.0000000000000002E-3</c:v>
                </c:pt>
                <c:pt idx="9">
                  <c:v>2.5000000000000001E-2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5173504"/>
        <c:axId val="35175040"/>
      </c:barChart>
      <c:catAx>
        <c:axId val="3517350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35175040"/>
        <c:crosses val="autoZero"/>
        <c:auto val="1"/>
        <c:lblAlgn val="ctr"/>
        <c:lblOffset val="100"/>
        <c:noMultiLvlLbl val="0"/>
      </c:catAx>
      <c:valAx>
        <c:axId val="35175040"/>
        <c:scaling>
          <c:orientation val="minMax"/>
          <c:max val="0.45"/>
          <c:min val="0"/>
        </c:scaling>
        <c:delete val="0"/>
        <c:axPos val="b"/>
        <c:majorGridlines/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35173504"/>
        <c:crosses val="max"/>
        <c:crossBetween val="between"/>
        <c:majorUnit val="0.1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精神障がい（回答者数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267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000"/>
              <a:t>　</a:t>
            </a:r>
            <a:endParaRPr lang="en-US" altLang="ja-JP" sz="10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3"/>
          <c:w val="0.67228696412948385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家族用!$K$80</c:f>
              <c:strCache>
                <c:ptCount val="1"/>
                <c:pt idx="0">
                  <c:v>精神障がい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rgbClr val="002060"/>
              </a:solidFill>
            </a:ln>
          </c:spPr>
          <c:invertIfNegative val="0"/>
          <c:dLbls>
            <c:dLbl>
              <c:idx val="2"/>
              <c:layout>
                <c:manualLayout>
                  <c:x val="-8.0503144654088046E-2"/>
                  <c:y val="5.82886565408832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家族用!$D$82:$D$87</c:f>
              <c:strCache>
                <c:ptCount val="6"/>
                <c:pt idx="0">
                  <c:v>健康</c:v>
                </c:pt>
                <c:pt idx="1">
                  <c:v>時々体調不良もある
が，通院していない</c:v>
                </c:pt>
                <c:pt idx="2">
                  <c:v>病気があり，
通院している</c:v>
                </c:pt>
                <c:pt idx="3">
                  <c:v>障がいがある</c:v>
                </c:pt>
                <c:pt idx="4">
                  <c:v>その他</c:v>
                </c:pt>
                <c:pt idx="5">
                  <c:v>無回答</c:v>
                </c:pt>
              </c:strCache>
            </c:strRef>
          </c:cat>
          <c:val>
            <c:numRef>
              <c:f>家族用!$M$82:$M$87</c:f>
              <c:numCache>
                <c:formatCode>0.0%</c:formatCode>
                <c:ptCount val="6"/>
                <c:pt idx="0">
                  <c:v>0.31835205992509363</c:v>
                </c:pt>
                <c:pt idx="1">
                  <c:v>7.8651685393258425E-2</c:v>
                </c:pt>
                <c:pt idx="2">
                  <c:v>0.5280898876404494</c:v>
                </c:pt>
                <c:pt idx="3">
                  <c:v>6.3670411985018729E-2</c:v>
                </c:pt>
                <c:pt idx="4">
                  <c:v>3.7453183520599251E-3</c:v>
                </c:pt>
                <c:pt idx="5">
                  <c:v>7.4906367041198503E-3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8372992"/>
        <c:axId val="118374784"/>
      </c:barChart>
      <c:catAx>
        <c:axId val="11837299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8374784"/>
        <c:crosses val="autoZero"/>
        <c:auto val="1"/>
        <c:lblAlgn val="ctr"/>
        <c:lblOffset val="100"/>
        <c:noMultiLvlLbl val="0"/>
      </c:catAx>
      <c:valAx>
        <c:axId val="118374784"/>
        <c:scaling>
          <c:orientation val="minMax"/>
          <c:max val="0.54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8372992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難病患者（回答者数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194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000"/>
              <a:t>　</a:t>
            </a:r>
            <a:endParaRPr lang="en-US" altLang="ja-JP" sz="10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3"/>
          <c:w val="0.67228696412948385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家族用!$N$80</c:f>
              <c:strCache>
                <c:ptCount val="1"/>
                <c:pt idx="0">
                  <c:v>難病患者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0"/>
              <c:layout>
                <c:manualLayout>
                  <c:x val="-0.11610838118919345"/>
                  <c:y val="5.81304039992276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-9.0225563909774431E-2"/>
                  <c:y val="5.44982013488096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家族用!$D$82:$D$87</c:f>
              <c:strCache>
                <c:ptCount val="6"/>
                <c:pt idx="0">
                  <c:v>健康</c:v>
                </c:pt>
                <c:pt idx="1">
                  <c:v>時々体調不良もある
が，通院していない</c:v>
                </c:pt>
                <c:pt idx="2">
                  <c:v>病気があり，
通院している</c:v>
                </c:pt>
                <c:pt idx="3">
                  <c:v>障がいがある</c:v>
                </c:pt>
                <c:pt idx="4">
                  <c:v>その他</c:v>
                </c:pt>
                <c:pt idx="5">
                  <c:v>無回答</c:v>
                </c:pt>
              </c:strCache>
            </c:strRef>
          </c:cat>
          <c:val>
            <c:numRef>
              <c:f>家族用!$P$82:$P$87</c:f>
              <c:numCache>
                <c:formatCode>0.0%</c:formatCode>
                <c:ptCount val="6"/>
                <c:pt idx="0">
                  <c:v>0.40721649484536082</c:v>
                </c:pt>
                <c:pt idx="1">
                  <c:v>9.7938144329896906E-2</c:v>
                </c:pt>
                <c:pt idx="2">
                  <c:v>0.4329896907216495</c:v>
                </c:pt>
                <c:pt idx="3">
                  <c:v>2.0618556701030927E-2</c:v>
                </c:pt>
                <c:pt idx="4">
                  <c:v>1.0309278350515464E-2</c:v>
                </c:pt>
                <c:pt idx="5">
                  <c:v>3.0927835051546393E-2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9972608"/>
        <c:axId val="119974144"/>
      </c:barChart>
      <c:catAx>
        <c:axId val="119972608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9974144"/>
        <c:crosses val="autoZero"/>
        <c:auto val="1"/>
        <c:lblAlgn val="ctr"/>
        <c:lblOffset val="100"/>
        <c:noMultiLvlLbl val="0"/>
      </c:catAx>
      <c:valAx>
        <c:axId val="119974144"/>
        <c:scaling>
          <c:orientation val="minMax"/>
          <c:max val="0.45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9972608"/>
        <c:crosses val="max"/>
        <c:crossBetween val="between"/>
        <c:majorUnit val="0.2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身体障がい（回答者数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169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100"/>
              <a:t>　</a:t>
            </a:r>
            <a:endParaRPr lang="en-US" altLang="ja-JP" sz="11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27"/>
          <c:w val="0.66524540682414701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家族用!$E$80</c:f>
              <c:strCache>
                <c:ptCount val="1"/>
                <c:pt idx="0">
                  <c:v>身体障がい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家族用!$C$92:$D$98</c:f>
              <c:strCache>
                <c:ptCount val="7"/>
                <c:pt idx="0">
                  <c:v>２０歳代</c:v>
                </c:pt>
                <c:pt idx="1">
                  <c:v>３０歳代</c:v>
                </c:pt>
                <c:pt idx="2">
                  <c:v>４０歳代</c:v>
                </c:pt>
                <c:pt idx="3">
                  <c:v>５０歳代</c:v>
                </c:pt>
                <c:pt idx="4">
                  <c:v>６０歳代</c:v>
                </c:pt>
                <c:pt idx="5">
                  <c:v>７０歳以上</c:v>
                </c:pt>
                <c:pt idx="6">
                  <c:v>無回答</c:v>
                </c:pt>
              </c:strCache>
            </c:strRef>
          </c:cat>
          <c:val>
            <c:numRef>
              <c:f>家族用!$G$92:$G$98</c:f>
              <c:numCache>
                <c:formatCode>0.0%</c:formatCode>
                <c:ptCount val="7"/>
                <c:pt idx="0">
                  <c:v>4.7337278106508875E-2</c:v>
                </c:pt>
                <c:pt idx="1">
                  <c:v>0.17751479289940827</c:v>
                </c:pt>
                <c:pt idx="2">
                  <c:v>0.19526627218934911</c:v>
                </c:pt>
                <c:pt idx="3">
                  <c:v>0.13017751479289941</c:v>
                </c:pt>
                <c:pt idx="4">
                  <c:v>0.21893491124260356</c:v>
                </c:pt>
                <c:pt idx="5">
                  <c:v>0.20710059171597633</c:v>
                </c:pt>
                <c:pt idx="6">
                  <c:v>2.3668639053254437E-2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9868416"/>
        <c:axId val="119890688"/>
      </c:barChart>
      <c:catAx>
        <c:axId val="119868416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9890688"/>
        <c:crosses val="autoZero"/>
        <c:auto val="1"/>
        <c:lblAlgn val="ctr"/>
        <c:lblOffset val="100"/>
        <c:noMultiLvlLbl val="0"/>
      </c:catAx>
      <c:valAx>
        <c:axId val="119890688"/>
        <c:scaling>
          <c:orientation val="minMax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19868416"/>
        <c:crosses val="max"/>
        <c:crossBetween val="between"/>
        <c:majorUnit val="0.1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知的障がい（回答者数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479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100"/>
              <a:t>　</a:t>
            </a:r>
            <a:endParaRPr lang="en-US" altLang="ja-JP" sz="11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27"/>
          <c:w val="0.66524540682414701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家族用!$H$90</c:f>
              <c:strCache>
                <c:ptCount val="1"/>
                <c:pt idx="0">
                  <c:v>知的障がい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2"/>
              <c:layout>
                <c:manualLayout>
                  <c:x val="-8.6513994910941472E-2"/>
                  <c:y val="5.24934383202099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家族用!$C$92:$D$98</c:f>
              <c:strCache>
                <c:ptCount val="7"/>
                <c:pt idx="0">
                  <c:v>２０歳代</c:v>
                </c:pt>
                <c:pt idx="1">
                  <c:v>３０歳代</c:v>
                </c:pt>
                <c:pt idx="2">
                  <c:v>４０歳代</c:v>
                </c:pt>
                <c:pt idx="3">
                  <c:v>５０歳代</c:v>
                </c:pt>
                <c:pt idx="4">
                  <c:v>６０歳代</c:v>
                </c:pt>
                <c:pt idx="5">
                  <c:v>７０歳以上</c:v>
                </c:pt>
                <c:pt idx="6">
                  <c:v>無回答</c:v>
                </c:pt>
              </c:strCache>
            </c:strRef>
          </c:cat>
          <c:val>
            <c:numRef>
              <c:f>家族用!$J$92:$J$98</c:f>
              <c:numCache>
                <c:formatCode>0.0%</c:formatCode>
                <c:ptCount val="7"/>
                <c:pt idx="0">
                  <c:v>9.8121085594989568E-2</c:v>
                </c:pt>
                <c:pt idx="1">
                  <c:v>0.17118997912317327</c:v>
                </c:pt>
                <c:pt idx="2">
                  <c:v>0.28392484342379959</c:v>
                </c:pt>
                <c:pt idx="3">
                  <c:v>0.23173277661795408</c:v>
                </c:pt>
                <c:pt idx="4">
                  <c:v>6.471816283924843E-2</c:v>
                </c:pt>
                <c:pt idx="5">
                  <c:v>9.3945720250521919E-2</c:v>
                </c:pt>
                <c:pt idx="6">
                  <c:v>5.6367432150313153E-2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1373824"/>
        <c:axId val="121375360"/>
      </c:barChart>
      <c:catAx>
        <c:axId val="12137382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21375360"/>
        <c:crosses val="autoZero"/>
        <c:auto val="1"/>
        <c:lblAlgn val="ctr"/>
        <c:lblOffset val="100"/>
        <c:noMultiLvlLbl val="0"/>
      </c:catAx>
      <c:valAx>
        <c:axId val="121375360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21373824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精神障がい（回答者数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267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100"/>
              <a:t>　</a:t>
            </a:r>
            <a:endParaRPr lang="en-US" altLang="ja-JP" sz="11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27"/>
          <c:w val="0.66524540682414701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家族用!$K$90</c:f>
              <c:strCache>
                <c:ptCount val="1"/>
                <c:pt idx="0">
                  <c:v>精神障がい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dLbl>
              <c:idx val="4"/>
              <c:layout>
                <c:manualLayout>
                  <c:x val="-9.7062579821200506E-2"/>
                  <c:y val="4.64723142851112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layout>
                <c:manualLayout>
                  <c:x val="-0.10217113665389528"/>
                  <c:y val="4.64709069543250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家族用!$C$92:$D$98</c:f>
              <c:strCache>
                <c:ptCount val="7"/>
                <c:pt idx="0">
                  <c:v>２０歳代</c:v>
                </c:pt>
                <c:pt idx="1">
                  <c:v>３０歳代</c:v>
                </c:pt>
                <c:pt idx="2">
                  <c:v>４０歳代</c:v>
                </c:pt>
                <c:pt idx="3">
                  <c:v>５０歳代</c:v>
                </c:pt>
                <c:pt idx="4">
                  <c:v>６０歳代</c:v>
                </c:pt>
                <c:pt idx="5">
                  <c:v>７０歳以上</c:v>
                </c:pt>
                <c:pt idx="6">
                  <c:v>無回答</c:v>
                </c:pt>
              </c:strCache>
            </c:strRef>
          </c:cat>
          <c:val>
            <c:numRef>
              <c:f>家族用!$M$92:$M$98</c:f>
              <c:numCache>
                <c:formatCode>0.0%</c:formatCode>
                <c:ptCount val="7"/>
                <c:pt idx="0">
                  <c:v>3.7453183520599251E-3</c:v>
                </c:pt>
                <c:pt idx="1">
                  <c:v>4.8689138576779027E-2</c:v>
                </c:pt>
                <c:pt idx="2">
                  <c:v>0.20599250936329588</c:v>
                </c:pt>
                <c:pt idx="3">
                  <c:v>0.15730337078651685</c:v>
                </c:pt>
                <c:pt idx="4">
                  <c:v>0.27340823970037453</c:v>
                </c:pt>
                <c:pt idx="5">
                  <c:v>0.27715355805243447</c:v>
                </c:pt>
                <c:pt idx="6">
                  <c:v>3.3707865168539325E-2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2252288"/>
        <c:axId val="122254080"/>
      </c:barChart>
      <c:catAx>
        <c:axId val="122252288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22254080"/>
        <c:crosses val="autoZero"/>
        <c:auto val="1"/>
        <c:lblAlgn val="ctr"/>
        <c:lblOffset val="100"/>
        <c:noMultiLvlLbl val="0"/>
      </c:catAx>
      <c:valAx>
        <c:axId val="122254080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22252288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難病患者（回答者数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194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  <a:r>
              <a:rPr lang="ja-JP" altLang="en-US" sz="1100"/>
              <a:t>　</a:t>
            </a:r>
            <a:endParaRPr lang="en-US" altLang="ja-JP" sz="1100"/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764838145231846"/>
          <c:y val="0.15879629629629627"/>
          <c:w val="0.66524540682414701"/>
          <c:h val="0.7252238261883930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家族用!$N$90</c:f>
              <c:strCache>
                <c:ptCount val="1"/>
                <c:pt idx="0">
                  <c:v>難病患者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家族用!$C$92:$D$98</c:f>
              <c:strCache>
                <c:ptCount val="7"/>
                <c:pt idx="0">
                  <c:v>２０歳代</c:v>
                </c:pt>
                <c:pt idx="1">
                  <c:v>３０歳代</c:v>
                </c:pt>
                <c:pt idx="2">
                  <c:v>４０歳代</c:v>
                </c:pt>
                <c:pt idx="3">
                  <c:v>５０歳代</c:v>
                </c:pt>
                <c:pt idx="4">
                  <c:v>６０歳代</c:v>
                </c:pt>
                <c:pt idx="5">
                  <c:v>７０歳以上</c:v>
                </c:pt>
                <c:pt idx="6">
                  <c:v>無回答</c:v>
                </c:pt>
              </c:strCache>
            </c:strRef>
          </c:cat>
          <c:val>
            <c:numRef>
              <c:f>家族用!$P$92:$P$98</c:f>
              <c:numCache>
                <c:formatCode>0.0%</c:formatCode>
                <c:ptCount val="7"/>
                <c:pt idx="0">
                  <c:v>2.5773195876288658E-2</c:v>
                </c:pt>
                <c:pt idx="1">
                  <c:v>4.6391752577319589E-2</c:v>
                </c:pt>
                <c:pt idx="2">
                  <c:v>0.12371134020618557</c:v>
                </c:pt>
                <c:pt idx="3">
                  <c:v>0.16494845360824742</c:v>
                </c:pt>
                <c:pt idx="4">
                  <c:v>0.30927835051546393</c:v>
                </c:pt>
                <c:pt idx="5">
                  <c:v>0.30927835051546393</c:v>
                </c:pt>
                <c:pt idx="6">
                  <c:v>2.0618556701030927E-2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2168448"/>
        <c:axId val="122169984"/>
      </c:barChart>
      <c:catAx>
        <c:axId val="122168448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22169984"/>
        <c:crosses val="autoZero"/>
        <c:auto val="1"/>
        <c:lblAlgn val="ctr"/>
        <c:lblOffset val="100"/>
        <c:noMultiLvlLbl val="0"/>
      </c:catAx>
      <c:valAx>
        <c:axId val="122169984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22168448"/>
        <c:crosses val="max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難病患者（回答者数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286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総計１!$E$15:$E$24</c:f>
              <c:strCache>
                <c:ptCount val="1"/>
                <c:pt idx="0">
                  <c:v>０～６歳 7～12歳 13～17歳 18～30歳 31～40歳 41～50歳 51～64歳 65～74歳       75歳以上 無回答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ＭＳ ゴシック" panose="020B0609070205080204" pitchFamily="49" charset="-128"/>
                    <a:ea typeface="ＭＳ ゴシック" panose="020B0609070205080204" pitchFamily="49" charset="-128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総計１!$E$15:$E$24</c:f>
              <c:strCache>
                <c:ptCount val="10"/>
                <c:pt idx="0">
                  <c:v>０～６歳</c:v>
                </c:pt>
                <c:pt idx="1">
                  <c:v>7～12歳</c:v>
                </c:pt>
                <c:pt idx="2">
                  <c:v>13～17歳</c:v>
                </c:pt>
                <c:pt idx="3">
                  <c:v>18～30歳</c:v>
                </c:pt>
                <c:pt idx="4">
                  <c:v>31～40歳</c:v>
                </c:pt>
                <c:pt idx="5">
                  <c:v>41～50歳</c:v>
                </c:pt>
                <c:pt idx="6">
                  <c:v>51～64歳</c:v>
                </c:pt>
                <c:pt idx="7">
                  <c:v>65～74歳</c:v>
                </c:pt>
                <c:pt idx="8">
                  <c:v>      75歳以上</c:v>
                </c:pt>
                <c:pt idx="9">
                  <c:v>無回答</c:v>
                </c:pt>
              </c:strCache>
            </c:strRef>
          </c:cat>
          <c:val>
            <c:numRef>
              <c:f>総計１!$Q$15:$Q$24</c:f>
              <c:numCache>
                <c:formatCode>0.0%</c:formatCode>
                <c:ptCount val="10"/>
                <c:pt idx="0">
                  <c:v>3.0000000000000001E-3</c:v>
                </c:pt>
                <c:pt idx="1">
                  <c:v>0</c:v>
                </c:pt>
                <c:pt idx="2">
                  <c:v>3.0000000000000001E-3</c:v>
                </c:pt>
                <c:pt idx="3">
                  <c:v>3.5000000000000003E-2</c:v>
                </c:pt>
                <c:pt idx="4">
                  <c:v>6.7000000000000004E-2</c:v>
                </c:pt>
                <c:pt idx="5">
                  <c:v>0.122</c:v>
                </c:pt>
                <c:pt idx="6">
                  <c:v>0.17499999999999999</c:v>
                </c:pt>
                <c:pt idx="7">
                  <c:v>0.26600000000000001</c:v>
                </c:pt>
                <c:pt idx="8">
                  <c:v>0.29399999999999998</c:v>
                </c:pt>
                <c:pt idx="9">
                  <c:v>3.5000000000000003E-2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87174144"/>
        <c:axId val="87184128"/>
      </c:barChart>
      <c:catAx>
        <c:axId val="8717414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87184128"/>
        <c:crosses val="autoZero"/>
        <c:auto val="1"/>
        <c:lblAlgn val="ctr"/>
        <c:lblOffset val="100"/>
        <c:noMultiLvlLbl val="0"/>
      </c:catAx>
      <c:valAx>
        <c:axId val="87184128"/>
        <c:scaling>
          <c:orientation val="minMax"/>
          <c:max val="0.35000000000000003"/>
          <c:min val="0"/>
        </c:scaling>
        <c:delete val="0"/>
        <c:axPos val="b"/>
        <c:majorGridlines/>
        <c:numFmt formatCode="0.0%" sourceLinked="1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ＭＳ ゴシック" panose="020B0609070205080204" pitchFamily="49" charset="-128"/>
                <a:ea typeface="ＭＳ ゴシック" panose="020B0609070205080204" pitchFamily="49" charset="-128"/>
              </a:defRPr>
            </a:pPr>
            <a:endParaRPr lang="ja-JP"/>
          </a:p>
        </c:txPr>
        <c:crossAx val="87174144"/>
        <c:crosses val="max"/>
        <c:crossBetween val="between"/>
        <c:majorUnit val="0.1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身体障がい（回答者数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267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総計１!$D$29:$D$31</c:f>
              <c:strCache>
                <c:ptCount val="1"/>
                <c:pt idx="0">
                  <c:v>男 女 無回答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ysClr val="windowText" lastClr="000000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総計１!$D$29:$D$31</c:f>
              <c:strCache>
                <c:ptCount val="3"/>
                <c:pt idx="0">
                  <c:v>男</c:v>
                </c:pt>
                <c:pt idx="1">
                  <c:v>女</c:v>
                </c:pt>
                <c:pt idx="2">
                  <c:v>無回答</c:v>
                </c:pt>
              </c:strCache>
            </c:strRef>
          </c:cat>
          <c:val>
            <c:numRef>
              <c:f>総計１!$H$29:$H$31</c:f>
              <c:numCache>
                <c:formatCode>0.0%</c:formatCode>
                <c:ptCount val="3"/>
                <c:pt idx="0">
                  <c:v>0.47565543071161048</c:v>
                </c:pt>
                <c:pt idx="1">
                  <c:v>0.47940074906367042</c:v>
                </c:pt>
                <c:pt idx="2">
                  <c:v>4.49438202247191E-2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8883072"/>
        <c:axId val="98884608"/>
      </c:barChart>
      <c:catAx>
        <c:axId val="98883072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0"/>
            </a:pPr>
            <a:endParaRPr lang="ja-JP"/>
          </a:p>
        </c:txPr>
        <c:crossAx val="98884608"/>
        <c:crosses val="autoZero"/>
        <c:auto val="1"/>
        <c:lblAlgn val="ctr"/>
        <c:lblOffset val="100"/>
        <c:noMultiLvlLbl val="0"/>
      </c:catAx>
      <c:valAx>
        <c:axId val="98884608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98883072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知的障がい（回答者数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520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1"/>
          <c:order val="0"/>
          <c:tx>
            <c:strRef>
              <c:f>総計１!$I$13</c:f>
              <c:strCache>
                <c:ptCount val="1"/>
                <c:pt idx="0">
                  <c:v>知的障がい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ysClr val="windowText" lastClr="000000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総計１!$D$29:$D$31</c:f>
              <c:strCache>
                <c:ptCount val="3"/>
                <c:pt idx="0">
                  <c:v>男</c:v>
                </c:pt>
                <c:pt idx="1">
                  <c:v>女</c:v>
                </c:pt>
                <c:pt idx="2">
                  <c:v>無回答</c:v>
                </c:pt>
              </c:strCache>
            </c:strRef>
          </c:cat>
          <c:val>
            <c:numRef>
              <c:f>総計１!$K$29:$K$31</c:f>
              <c:numCache>
                <c:formatCode>0.0%</c:formatCode>
                <c:ptCount val="3"/>
                <c:pt idx="0">
                  <c:v>0.60576923076923073</c:v>
                </c:pt>
                <c:pt idx="1">
                  <c:v>0.32500000000000001</c:v>
                </c:pt>
                <c:pt idx="2">
                  <c:v>6.9230769230769235E-2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98790784"/>
        <c:axId val="98792576"/>
      </c:barChart>
      <c:catAx>
        <c:axId val="98790784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98792576"/>
        <c:crosses val="autoZero"/>
        <c:auto val="1"/>
        <c:lblAlgn val="ctr"/>
        <c:lblOffset val="100"/>
        <c:noMultiLvlLbl val="0"/>
      </c:catAx>
      <c:valAx>
        <c:axId val="98792576"/>
        <c:scaling>
          <c:orientation val="minMax"/>
          <c:max val="0.65000000000000013"/>
          <c:min val="0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n-ea"/>
                <a:ea typeface="+mn-ea"/>
              </a:defRPr>
            </a:pPr>
            <a:endParaRPr lang="ja-JP"/>
          </a:p>
        </c:txPr>
        <c:crossAx val="98790784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+mj-ea"/>
                <a:ea typeface="+mj-ea"/>
              </a:rPr>
              <a:t>精神障がい（回答者数　</a:t>
            </a:r>
            <a:r>
              <a:rPr lang="en-US" altLang="ja-JP" sz="1000">
                <a:latin typeface="+mj-ea"/>
                <a:ea typeface="+mj-ea"/>
              </a:rPr>
              <a:t>490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総計１!$L$27</c:f>
              <c:strCache>
                <c:ptCount val="1"/>
                <c:pt idx="0">
                  <c:v>精神障がい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ysClr val="windowText" lastClr="000000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総計１!$D$29:$D$31</c:f>
              <c:strCache>
                <c:ptCount val="3"/>
                <c:pt idx="0">
                  <c:v>男</c:v>
                </c:pt>
                <c:pt idx="1">
                  <c:v>女</c:v>
                </c:pt>
                <c:pt idx="2">
                  <c:v>無回答</c:v>
                </c:pt>
              </c:strCache>
            </c:strRef>
          </c:cat>
          <c:val>
            <c:numRef>
              <c:f>総計１!$N$29:$N$31</c:f>
              <c:numCache>
                <c:formatCode>0.0%</c:formatCode>
                <c:ptCount val="3"/>
                <c:pt idx="0">
                  <c:v>0.42653061224489797</c:v>
                </c:pt>
                <c:pt idx="1">
                  <c:v>0.55306122448979589</c:v>
                </c:pt>
                <c:pt idx="2">
                  <c:v>2.0408163265306121E-2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1578240"/>
        <c:axId val="101579776"/>
      </c:barChart>
      <c:catAx>
        <c:axId val="101578240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1579776"/>
        <c:crosses val="autoZero"/>
        <c:auto val="1"/>
        <c:lblAlgn val="ctr"/>
        <c:lblOffset val="100"/>
        <c:noMultiLvlLbl val="0"/>
      </c:catAx>
      <c:valAx>
        <c:axId val="101579776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1578240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難病患者（回答者数　</a:t>
            </a:r>
            <a:r>
              <a:rPr lang="en-US" altLang="ja-JP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286</a:t>
            </a:r>
            <a:r>
              <a:rPr lang="ja-JP" altLang="en-US" sz="1000">
                <a:latin typeface="ＭＳ ゴシック" panose="020B0609070205080204" pitchFamily="49" charset="-128"/>
                <a:ea typeface="ＭＳ ゴシック" panose="020B0609070205080204" pitchFamily="49" charset="-128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総計１!$O$27</c:f>
              <c:strCache>
                <c:ptCount val="1"/>
                <c:pt idx="0">
                  <c:v>難病患者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ysClr val="windowText" lastClr="000000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総計１!$D$29:$D$31</c:f>
              <c:strCache>
                <c:ptCount val="3"/>
                <c:pt idx="0">
                  <c:v>男</c:v>
                </c:pt>
                <c:pt idx="1">
                  <c:v>女</c:v>
                </c:pt>
                <c:pt idx="2">
                  <c:v>無回答</c:v>
                </c:pt>
              </c:strCache>
            </c:strRef>
          </c:cat>
          <c:val>
            <c:numRef>
              <c:f>総計１!$Q$29:$Q$31</c:f>
              <c:numCache>
                <c:formatCode>0.0%</c:formatCode>
                <c:ptCount val="3"/>
                <c:pt idx="0">
                  <c:v>0.40909090909090912</c:v>
                </c:pt>
                <c:pt idx="1">
                  <c:v>0.54895104895104896</c:v>
                </c:pt>
                <c:pt idx="2">
                  <c:v>4.195804195804196E-2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2281216"/>
        <c:axId val="102282752"/>
      </c:barChart>
      <c:catAx>
        <c:axId val="102281216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2282752"/>
        <c:crosses val="autoZero"/>
        <c:auto val="1"/>
        <c:lblAlgn val="ctr"/>
        <c:lblOffset val="100"/>
        <c:noMultiLvlLbl val="0"/>
      </c:catAx>
      <c:valAx>
        <c:axId val="102282752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2281216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ja-JP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ja-JP" altLang="en-US" sz="1000">
                <a:latin typeface="+mj-ea"/>
                <a:ea typeface="+mj-ea"/>
              </a:rPr>
              <a:t>身体障がい（回答者数　</a:t>
            </a:r>
            <a:r>
              <a:rPr lang="en-US" altLang="ja-JP" sz="1000">
                <a:latin typeface="+mj-ea"/>
                <a:ea typeface="+mj-ea"/>
              </a:rPr>
              <a:t>267</a:t>
            </a:r>
            <a:r>
              <a:rPr lang="ja-JP" altLang="en-US" sz="1000">
                <a:latin typeface="+mj-ea"/>
                <a:ea typeface="+mj-ea"/>
              </a:rPr>
              <a:t>人）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総計１!$D$45</c:f>
              <c:strCache>
                <c:ptCount val="1"/>
                <c:pt idx="0">
                  <c:v>身体障害者手帳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invertIfNegative val="0"/>
          <c:dLbls>
            <c:spPr>
              <a:solidFill>
                <a:schemeClr val="bg1"/>
              </a:solidFill>
            </c:spPr>
            <c:txPr>
              <a:bodyPr/>
              <a:lstStyle/>
              <a:p>
                <a:pPr>
                  <a:defRPr sz="800" b="1">
                    <a:latin typeface="+mj-ea"/>
                    <a:ea typeface="+mj-ea"/>
                  </a:defRPr>
                </a:pPr>
                <a:endParaRPr lang="ja-JP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総計１!$E$46:$E$52</c:f>
              <c:strCache>
                <c:ptCount val="7"/>
                <c:pt idx="0">
                  <c:v>1級</c:v>
                </c:pt>
                <c:pt idx="1">
                  <c:v>2級</c:v>
                </c:pt>
                <c:pt idx="2">
                  <c:v>3級</c:v>
                </c:pt>
                <c:pt idx="3">
                  <c:v>4級</c:v>
                </c:pt>
                <c:pt idx="4">
                  <c:v>5級</c:v>
                </c:pt>
                <c:pt idx="5">
                  <c:v>6級</c:v>
                </c:pt>
                <c:pt idx="6">
                  <c:v>無回答</c:v>
                </c:pt>
              </c:strCache>
            </c:strRef>
          </c:cat>
          <c:val>
            <c:numRef>
              <c:f>総計１!$H$46:$H$52</c:f>
              <c:numCache>
                <c:formatCode>0.0%</c:formatCode>
                <c:ptCount val="7"/>
                <c:pt idx="0">
                  <c:v>0.36329588014981273</c:v>
                </c:pt>
                <c:pt idx="1">
                  <c:v>0.1348314606741573</c:v>
                </c:pt>
                <c:pt idx="2">
                  <c:v>0.16104868913857678</c:v>
                </c:pt>
                <c:pt idx="3">
                  <c:v>0.19101123595505617</c:v>
                </c:pt>
                <c:pt idx="4">
                  <c:v>4.8689138576779027E-2</c:v>
                </c:pt>
                <c:pt idx="5">
                  <c:v>1.8726591760299626E-2</c:v>
                </c:pt>
                <c:pt idx="6">
                  <c:v>8.2397003745318345E-2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03962496"/>
        <c:axId val="103964032"/>
      </c:barChart>
      <c:catAx>
        <c:axId val="103962496"/>
        <c:scaling>
          <c:orientation val="maxMin"/>
        </c:scaling>
        <c:delete val="0"/>
        <c:axPos val="l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3964032"/>
        <c:crosses val="autoZero"/>
        <c:auto val="1"/>
        <c:lblAlgn val="ctr"/>
        <c:lblOffset val="100"/>
        <c:noMultiLvlLbl val="0"/>
      </c:catAx>
      <c:valAx>
        <c:axId val="103964032"/>
        <c:scaling>
          <c:orientation val="minMax"/>
        </c:scaling>
        <c:delete val="0"/>
        <c:axPos val="b"/>
        <c:majorGridlines/>
        <c:numFmt formatCode="0%" sourceLinked="0"/>
        <c:majorTickMark val="out"/>
        <c:minorTickMark val="none"/>
        <c:tickLblPos val="nextTo"/>
        <c:txPr>
          <a:bodyPr/>
          <a:lstStyle/>
          <a:p>
            <a:pPr>
              <a:defRPr sz="800" b="1">
                <a:latin typeface="+mj-ea"/>
                <a:ea typeface="+mj-ea"/>
              </a:defRPr>
            </a:pPr>
            <a:endParaRPr lang="ja-JP"/>
          </a:p>
        </c:txPr>
        <c:crossAx val="103962496"/>
        <c:crosses val="max"/>
        <c:crossBetween val="between"/>
      </c:valAx>
    </c:plotArea>
    <c:plotVisOnly val="1"/>
    <c:dispBlanksAs val="gap"/>
    <c:showDLblsOverMax val="0"/>
  </c:chart>
  <c:txPr>
    <a:bodyPr/>
    <a:lstStyle/>
    <a:p>
      <a:pPr>
        <a:defRPr b="1"/>
      </a:pPr>
      <a:endParaRPr lang="ja-JP"/>
    </a:p>
  </c:txPr>
  <c:externalData r:id="rId1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0.08587</cdr:x>
      <cdr:y>0.02586</cdr:y>
    </cdr:from>
    <cdr:to>
      <cdr:x>0.28444</cdr:x>
      <cdr:y>0.10057</cdr:y>
    </cdr:to>
    <cdr:sp macro="" textlink="">
      <cdr:nvSpPr>
        <cdr:cNvPr id="2" name="テキスト ボックス 1"/>
        <cdr:cNvSpPr txBox="1"/>
      </cdr:nvSpPr>
      <cdr:spPr>
        <a:xfrm xmlns:a="http://schemas.openxmlformats.org/drawingml/2006/main">
          <a:off x="457199" y="85725"/>
          <a:ext cx="1057275" cy="247649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ja-JP" altLang="en-US" sz="1000" b="1">
              <a:latin typeface="+mj-ea"/>
              <a:ea typeface="+mj-ea"/>
            </a:rPr>
            <a:t>回答者数</a:t>
          </a:r>
        </a:p>
      </cdr:txBody>
    </cdr:sp>
  </cdr:relSizeAnchor>
</c:userShape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mbria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9D5CD91-5110-4028-B4A5-C8AC6312EC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510</Words>
  <Characters>2912</Characters>
  <Application>Microsoft Office Word</Application>
  <DocSecurity>0</DocSecurity>
  <Lines>24</Lines>
  <Paragraphs>6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NEC-PCuser</dc:creator>
  <cp:lastModifiedBy>NEC-PCuser</cp:lastModifiedBy>
  <cp:revision>2</cp:revision>
  <cp:lastPrinted>2016-02-15T01:43:00Z</cp:lastPrinted>
  <dcterms:created xsi:type="dcterms:W3CDTF">2016-04-22T01:54:00Z</dcterms:created>
  <dcterms:modified xsi:type="dcterms:W3CDTF">2016-04-22T01:54:00Z</dcterms:modified>
</cp:coreProperties>
</file>