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DC32" w14:textId="77777777" w:rsidR="00DC2042" w:rsidRPr="00DC2042" w:rsidRDefault="00DC2042" w:rsidP="00DC2042">
      <w:pPr>
        <w:suppressAutoHyphens/>
        <w:autoSpaceDE w:val="0"/>
        <w:autoSpaceDN w:val="0"/>
        <w:jc w:val="center"/>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協　定　書</w:t>
      </w:r>
    </w:p>
    <w:p w14:paraId="24D54EE8" w14:textId="77777777" w:rsidR="00DC2042" w:rsidRPr="00DC2042" w:rsidRDefault="00DC2042" w:rsidP="00DC2042">
      <w:pPr>
        <w:suppressAutoHyphens/>
        <w:wordWrap w:val="0"/>
        <w:autoSpaceDE w:val="0"/>
        <w:autoSpaceDN w:val="0"/>
        <w:spacing w:line="470" w:lineRule="exact"/>
        <w:jc w:val="center"/>
        <w:textAlignment w:val="baseline"/>
        <w:rPr>
          <w:rFonts w:ascii="ＭＳ 明朝" w:eastAsia="ＭＳ 明朝" w:hAnsi="Times New Roman" w:cs="Times New Roman"/>
          <w:color w:val="000000"/>
          <w:spacing w:val="22"/>
          <w:kern w:val="0"/>
          <w:sz w:val="24"/>
          <w:szCs w:val="24"/>
        </w:rPr>
      </w:pPr>
    </w:p>
    <w:p w14:paraId="2640E942"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 xml:space="preserve">　函館市（以下「甲」という。）と○○○○（以下「乙」という。）とは，「函館市土地の埋立て等に関する指導要綱」第６条第３項の規定により，乙が函館市○○町○○番○○において行う埋立て等に関して，事業区域周辺の災害防止および環境の保全（以下「防災等」という。）について，次のとおり協定を締結するものとする。</w:t>
      </w:r>
    </w:p>
    <w:p w14:paraId="23414DB0"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p>
    <w:p w14:paraId="1B4E2212"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p>
    <w:p w14:paraId="1F7DCACF" w14:textId="77777777" w:rsidR="00DC2042" w:rsidRPr="00DC2042" w:rsidRDefault="00DC2042" w:rsidP="00DC2042">
      <w:pPr>
        <w:suppressAutoHyphens/>
        <w:wordWrap w:val="0"/>
        <w:autoSpaceDE w:val="0"/>
        <w:autoSpaceDN w:val="0"/>
        <w:spacing w:line="470" w:lineRule="exact"/>
        <w:ind w:firstLineChars="100" w:firstLine="284"/>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（甲の責務）</w:t>
      </w:r>
    </w:p>
    <w:p w14:paraId="37DA1881"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第１条　甲は，乙に対し，防災等に係る関係法令の規定およびこの協定　に記載する事項を遵守させるため，指導および助言を行うものとする。</w:t>
      </w:r>
    </w:p>
    <w:p w14:paraId="44EAD445" w14:textId="77777777" w:rsidR="00DC2042" w:rsidRPr="00DC2042" w:rsidRDefault="00DC2042" w:rsidP="00DC2042">
      <w:pPr>
        <w:suppressAutoHyphens/>
        <w:wordWrap w:val="0"/>
        <w:autoSpaceDE w:val="0"/>
        <w:autoSpaceDN w:val="0"/>
        <w:spacing w:line="470" w:lineRule="exact"/>
        <w:ind w:firstLineChars="100" w:firstLine="284"/>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（乙の責務）</w:t>
      </w:r>
    </w:p>
    <w:p w14:paraId="7FDE38E0"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第２条　乙は，防災等に関して，関係法令の規定およびこの協定に記載　する事項を遵守し，甲の防災等に係る指導および助言に従うものとす　る。</w:t>
      </w:r>
    </w:p>
    <w:p w14:paraId="0B38D31A" w14:textId="77777777" w:rsidR="00DC2042" w:rsidRPr="00DC2042" w:rsidRDefault="00DC2042" w:rsidP="00DC2042">
      <w:pPr>
        <w:suppressAutoHyphens/>
        <w:wordWrap w:val="0"/>
        <w:autoSpaceDE w:val="0"/>
        <w:autoSpaceDN w:val="0"/>
        <w:spacing w:line="470" w:lineRule="exact"/>
        <w:ind w:firstLineChars="100" w:firstLine="284"/>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（防災等の措置）</w:t>
      </w:r>
    </w:p>
    <w:p w14:paraId="1E074B50"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第３条　乙は，埋立て中に生じる法面の勾配に留意するとともに，必要　に応じて小段を設けるなどの措置を講じること。</w:t>
      </w:r>
    </w:p>
    <w:p w14:paraId="18E0FEC0"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２　乙は，埋立て等により地下もしくは地上の工作物等に損害を与え，　またはその機能を阻害することがないよう必要な措置を講じること。</w:t>
      </w:r>
    </w:p>
    <w:p w14:paraId="0A99D88E"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３　乙は，法面上部の雨水その他の地表水を法面内に流入および事業区　域外に流出させないよう必要な措置を講じること。</w:t>
      </w:r>
    </w:p>
    <w:p w14:paraId="4B157A08"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４　乙は，沈砂池および排水施設の機能を損なうことのないよう土砂等　の除去を行うなど必要な措置を講じること。</w:t>
      </w:r>
    </w:p>
    <w:p w14:paraId="11F75276"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５　甲は，防災等に関して，関係法令等に定めのあるもののほか，必要　があると認めるときは，乙に対し期間を定めて改善措置をとるよう指　示するものとする。</w:t>
      </w:r>
    </w:p>
    <w:p w14:paraId="58232C44"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６　乙は，前項の指示があったときは，速やかに，改善措置の方法およ　び改善に要する期間等について甲に文書で報告するとともに，改善措　置を講じるものとする。</w:t>
      </w:r>
    </w:p>
    <w:p w14:paraId="58661DC5" w14:textId="77777777" w:rsidR="00DC2042" w:rsidRPr="00DC2042" w:rsidRDefault="00DC2042" w:rsidP="00DC2042">
      <w:pPr>
        <w:suppressAutoHyphens/>
        <w:wordWrap w:val="0"/>
        <w:autoSpaceDE w:val="0"/>
        <w:autoSpaceDN w:val="0"/>
        <w:ind w:firstLineChars="100" w:firstLine="284"/>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lastRenderedPageBreak/>
        <w:t>（雨水の措置）</w:t>
      </w:r>
    </w:p>
    <w:p w14:paraId="6090EC13"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第４条　乙は，雨水の放流部からの放流により洗掘等で土砂が水路へ流　出する場合は，土砂流出防止のための処置を講じること。</w:t>
      </w:r>
    </w:p>
    <w:p w14:paraId="32BD891E" w14:textId="77777777" w:rsidR="00DC2042" w:rsidRPr="00DC2042" w:rsidRDefault="00DC2042" w:rsidP="00DC2042">
      <w:pPr>
        <w:suppressAutoHyphens/>
        <w:wordWrap w:val="0"/>
        <w:autoSpaceDE w:val="0"/>
        <w:autoSpaceDN w:val="0"/>
        <w:spacing w:line="470" w:lineRule="exac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２　乙は，放流した雨水が第三者の土地に流出しないよう適切な管理を　すること。</w:t>
      </w:r>
    </w:p>
    <w:p w14:paraId="2C42132D" w14:textId="77777777" w:rsidR="00DC2042" w:rsidRPr="00DC2042" w:rsidRDefault="00DC2042" w:rsidP="00DC2042">
      <w:pPr>
        <w:suppressAutoHyphens/>
        <w:wordWrap w:val="0"/>
        <w:autoSpaceDE w:val="0"/>
        <w:autoSpaceDN w:val="0"/>
        <w:ind w:firstLineChars="100" w:firstLine="284"/>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（周辺道路への措置）</w:t>
      </w:r>
    </w:p>
    <w:p w14:paraId="7DE65F90"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第５条　乙は，周辺道路で土砂等の運搬車両等により汚損または破損さ　せないよう常時留意するとともに，必要に応じ清掃または補修等の措　置を講じること。</w:t>
      </w:r>
    </w:p>
    <w:p w14:paraId="09ED1CB0" w14:textId="77777777" w:rsidR="00DC2042" w:rsidRPr="00DC2042" w:rsidRDefault="00DC2042" w:rsidP="00DC2042">
      <w:pPr>
        <w:suppressAutoHyphens/>
        <w:wordWrap w:val="0"/>
        <w:autoSpaceDE w:val="0"/>
        <w:autoSpaceDN w:val="0"/>
        <w:spacing w:line="470" w:lineRule="exact"/>
        <w:ind w:firstLineChars="100" w:firstLine="284"/>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（災害または事故時の措置）</w:t>
      </w:r>
    </w:p>
    <w:p w14:paraId="68724BB3"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第６条　乙は，乙の責めに帰すべき理由により，乙の行う埋立て等によ　る災害または事故が発生した場合は，応急措置等を施し，その原因，　被害内容，対応経過等について遅滞なく甲に報告するとともに，必要　に応じて関係機関へ連絡するものとする。</w:t>
      </w:r>
    </w:p>
    <w:p w14:paraId="03CF01F9"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２　前項の場合において，乙は，速やかに復旧措置の方法および復旧に　要する期間等について甲に文書で報告するものとする。</w:t>
      </w:r>
    </w:p>
    <w:p w14:paraId="378B6F2C"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３　甲は，前項の復旧措置に際して，関係法令等に定めのあるもののほ　か必要があると認める場合は，乙に対し必要な措置を講じるよう指示　するものとする。</w:t>
      </w:r>
    </w:p>
    <w:p w14:paraId="7B34A9EC" w14:textId="77777777" w:rsidR="00DC2042" w:rsidRPr="00DC2042" w:rsidRDefault="00DC2042" w:rsidP="00DC2042">
      <w:pPr>
        <w:suppressAutoHyphens/>
        <w:wordWrap w:val="0"/>
        <w:autoSpaceDE w:val="0"/>
        <w:autoSpaceDN w:val="0"/>
        <w:ind w:firstLineChars="100" w:firstLine="284"/>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（損害賠償）</w:t>
      </w:r>
    </w:p>
    <w:p w14:paraId="2E67B2C1"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第７条　乙は，乙の責めに帰すべき理由により，埋立て等による災害ま　たは事故が発生した場合において，地域住民等に損害が生じたときは，　乙の責任においてその損害を賠償するものする。</w:t>
      </w:r>
    </w:p>
    <w:p w14:paraId="5B415EDE" w14:textId="77777777" w:rsidR="00DC2042" w:rsidRPr="00DC2042" w:rsidRDefault="00DC2042" w:rsidP="00DC2042">
      <w:pPr>
        <w:suppressAutoHyphens/>
        <w:wordWrap w:val="0"/>
        <w:autoSpaceDE w:val="0"/>
        <w:autoSpaceDN w:val="0"/>
        <w:ind w:firstLineChars="100" w:firstLine="284"/>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（地位の承継）</w:t>
      </w:r>
    </w:p>
    <w:p w14:paraId="75E152CC"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第８条　乙が次の各号のいずれかに該当することとなったときは，当該　各号に定める者は乙の協定締結者としての地位を承継する。</w:t>
      </w:r>
    </w:p>
    <w:p w14:paraId="60324861"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spacing w:val="-38"/>
          <w:kern w:val="0"/>
          <w:sz w:val="24"/>
          <w:szCs w:val="24"/>
        </w:rPr>
        <w:t xml:space="preserve">　（１）</w:t>
      </w:r>
      <w:r w:rsidRPr="00DC2042">
        <w:rPr>
          <w:rFonts w:ascii="ＭＳ 明朝" w:eastAsia="ＭＳ 明朝" w:hAnsi="ＭＳ 明朝" w:cs="ＭＳ 明朝" w:hint="eastAsia"/>
          <w:color w:val="000000"/>
          <w:kern w:val="0"/>
          <w:sz w:val="24"/>
          <w:szCs w:val="24"/>
        </w:rPr>
        <w:t xml:space="preserve">　死亡した場合　その相続人</w:t>
      </w:r>
    </w:p>
    <w:p w14:paraId="040F9D37" w14:textId="77777777" w:rsidR="00DC2042" w:rsidRPr="00DC2042" w:rsidRDefault="00DC2042" w:rsidP="00DC2042">
      <w:pPr>
        <w:suppressAutoHyphens/>
        <w:wordWrap w:val="0"/>
        <w:autoSpaceDE w:val="0"/>
        <w:autoSpaceDN w:val="0"/>
        <w:jc w:val="lef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spacing w:val="-38"/>
          <w:kern w:val="0"/>
          <w:sz w:val="24"/>
          <w:szCs w:val="24"/>
        </w:rPr>
        <w:t xml:space="preserve">　（２）</w:t>
      </w:r>
      <w:r w:rsidRPr="00DC2042">
        <w:rPr>
          <w:rFonts w:ascii="ＭＳ 明朝" w:eastAsia="ＭＳ 明朝" w:hAnsi="ＭＳ 明朝" w:cs="ＭＳ 明朝" w:hint="eastAsia"/>
          <w:color w:val="000000"/>
          <w:kern w:val="0"/>
          <w:sz w:val="24"/>
          <w:szCs w:val="24"/>
        </w:rPr>
        <w:t xml:space="preserve">　法人が合併により解散した場合　合併により存続し，または設　　　立された法人</w:t>
      </w:r>
    </w:p>
    <w:p w14:paraId="660EF0A3"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spacing w:val="-38"/>
          <w:kern w:val="0"/>
          <w:sz w:val="24"/>
          <w:szCs w:val="24"/>
        </w:rPr>
        <w:t xml:space="preserve">　（３）</w:t>
      </w:r>
      <w:r w:rsidRPr="00DC2042">
        <w:rPr>
          <w:rFonts w:ascii="ＭＳ 明朝" w:eastAsia="ＭＳ 明朝" w:hAnsi="ＭＳ 明朝" w:cs="ＭＳ 明朝" w:hint="eastAsia"/>
          <w:color w:val="000000"/>
          <w:kern w:val="0"/>
          <w:sz w:val="24"/>
          <w:szCs w:val="24"/>
        </w:rPr>
        <w:t xml:space="preserve">　法人が分割した場合　当該埋立て等の事業を承継した法人</w:t>
      </w:r>
    </w:p>
    <w:p w14:paraId="66329D1E"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spacing w:val="-38"/>
          <w:kern w:val="0"/>
          <w:sz w:val="24"/>
          <w:szCs w:val="24"/>
        </w:rPr>
        <w:t xml:space="preserve">　（４）</w:t>
      </w:r>
      <w:r w:rsidRPr="00DC2042">
        <w:rPr>
          <w:rFonts w:ascii="ＭＳ 明朝" w:eastAsia="ＭＳ 明朝" w:hAnsi="ＭＳ 明朝" w:cs="ＭＳ 明朝" w:hint="eastAsia"/>
          <w:color w:val="000000"/>
          <w:kern w:val="0"/>
          <w:sz w:val="24"/>
          <w:szCs w:val="24"/>
        </w:rPr>
        <w:t xml:space="preserve">　営業を譲渡した場合　その譲渡人</w:t>
      </w:r>
    </w:p>
    <w:p w14:paraId="3EC26410"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lastRenderedPageBreak/>
        <w:t>２　前項の承継があったときは，当該地位を承継した者は，速やかに甲　にその旨を届け出るものとする。</w:t>
      </w:r>
    </w:p>
    <w:p w14:paraId="42857D53" w14:textId="77777777" w:rsidR="00DC2042" w:rsidRPr="00DC2042" w:rsidRDefault="00DC2042" w:rsidP="00DC2042">
      <w:pPr>
        <w:suppressAutoHyphens/>
        <w:wordWrap w:val="0"/>
        <w:autoSpaceDE w:val="0"/>
        <w:autoSpaceDN w:val="0"/>
        <w:ind w:firstLineChars="100" w:firstLine="284"/>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（協定の不履行）</w:t>
      </w:r>
    </w:p>
    <w:p w14:paraId="1625A5E2"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第９条　甲は，乙がこの協定に定める義務を履行しないときは，乙に対　して必要な措置を講じさせるものとする。</w:t>
      </w:r>
    </w:p>
    <w:p w14:paraId="3D598294" w14:textId="77777777" w:rsidR="00DC2042" w:rsidRPr="00DC2042" w:rsidRDefault="00DC2042" w:rsidP="00DC2042">
      <w:pPr>
        <w:suppressAutoHyphens/>
        <w:wordWrap w:val="0"/>
        <w:autoSpaceDE w:val="0"/>
        <w:autoSpaceDN w:val="0"/>
        <w:ind w:firstLineChars="100" w:firstLine="284"/>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（協議）</w:t>
      </w:r>
    </w:p>
    <w:p w14:paraId="2DF33970"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第</w:t>
      </w:r>
      <w:r w:rsidRPr="00DC2042">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この協定に定めのない事項またはこの協定に定める事項につい</w:t>
      </w:r>
      <w:r w:rsidRPr="00DC2042">
        <w:rPr>
          <w:rFonts w:ascii="ＭＳ 明朝" w:eastAsia="ＭＳ 明朝" w:hAnsi="ＭＳ 明朝" w:cs="ＭＳ 明朝" w:hint="eastAsia"/>
          <w:color w:val="000000"/>
          <w:kern w:val="0"/>
          <w:sz w:val="24"/>
          <w:szCs w:val="24"/>
        </w:rPr>
        <w:t>て疑義が生じた場合は，必要に応じ，甲乙協議して定めるものとする。</w:t>
      </w:r>
    </w:p>
    <w:p w14:paraId="66EF5713"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p>
    <w:p w14:paraId="06EC687F"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 xml:space="preserve">　この協定の締結を証するため，本書２通を作成し，甲乙記名押印のうえ，各自その１通を保有するものとする。</w:t>
      </w:r>
    </w:p>
    <w:p w14:paraId="36717587"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p>
    <w:p w14:paraId="39B68805"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p>
    <w:p w14:paraId="2A8D08B3"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 xml:space="preserve">　　　令和　年　　月　　日</w:t>
      </w:r>
    </w:p>
    <w:p w14:paraId="7F938F8B"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p>
    <w:p w14:paraId="5AF6C380" w14:textId="77777777" w:rsidR="00DC2042" w:rsidRPr="00DC2042" w:rsidRDefault="00DC2042" w:rsidP="00DC2042">
      <w:pPr>
        <w:suppressAutoHyphens/>
        <w:wordWrap w:val="0"/>
        <w:autoSpaceDE w:val="0"/>
        <w:autoSpaceDN w:val="0"/>
        <w:jc w:val="left"/>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 xml:space="preserve">　　　　　　　　　　　　　甲　　函館市東雲町４番１３号</w:t>
      </w:r>
    </w:p>
    <w:p w14:paraId="47B6F704" w14:textId="5AF45C91"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 xml:space="preserve">　　　　　　　　　　　　　　　　函館市長　</w:t>
      </w:r>
      <w:r w:rsidR="00C90E99">
        <w:rPr>
          <w:rFonts w:ascii="ＭＳ 明朝" w:eastAsia="ＭＳ 明朝" w:hAnsi="ＭＳ 明朝" w:cs="ＭＳ 明朝" w:hint="eastAsia"/>
          <w:color w:val="000000"/>
          <w:kern w:val="0"/>
          <w:sz w:val="24"/>
          <w:szCs w:val="24"/>
        </w:rPr>
        <w:t>大</w:t>
      </w:r>
      <w:r w:rsidRPr="00DC2042">
        <w:rPr>
          <w:rFonts w:ascii="ＭＳ 明朝" w:eastAsia="ＭＳ 明朝" w:hAnsi="ＭＳ 明朝" w:cs="ＭＳ 明朝" w:hint="eastAsia"/>
          <w:color w:val="000000"/>
          <w:kern w:val="0"/>
          <w:sz w:val="24"/>
          <w:szCs w:val="24"/>
        </w:rPr>
        <w:t xml:space="preserve">　</w:t>
      </w:r>
      <w:r w:rsidR="00C90E99">
        <w:rPr>
          <w:rFonts w:ascii="ＭＳ 明朝" w:eastAsia="ＭＳ 明朝" w:hAnsi="ＭＳ 明朝" w:cs="ＭＳ 明朝" w:hint="eastAsia"/>
          <w:color w:val="000000"/>
          <w:kern w:val="0"/>
          <w:sz w:val="24"/>
          <w:szCs w:val="24"/>
        </w:rPr>
        <w:t>泉</w:t>
      </w:r>
      <w:r w:rsidRPr="00DC2042">
        <w:rPr>
          <w:rFonts w:ascii="ＭＳ 明朝" w:eastAsia="ＭＳ 明朝" w:hAnsi="ＭＳ 明朝" w:cs="ＭＳ 明朝" w:hint="eastAsia"/>
          <w:color w:val="000000"/>
          <w:kern w:val="0"/>
          <w:sz w:val="24"/>
          <w:szCs w:val="24"/>
        </w:rPr>
        <w:t xml:space="preserve">　　</w:t>
      </w:r>
      <w:r w:rsidR="00C90E99">
        <w:rPr>
          <w:rFonts w:ascii="ＭＳ 明朝" w:eastAsia="ＭＳ 明朝" w:hAnsi="ＭＳ 明朝" w:cs="ＭＳ 明朝" w:hint="eastAsia"/>
          <w:color w:val="000000"/>
          <w:kern w:val="0"/>
          <w:sz w:val="24"/>
          <w:szCs w:val="24"/>
        </w:rPr>
        <w:t xml:space="preserve">　潤</w:t>
      </w:r>
    </w:p>
    <w:p w14:paraId="512F3569"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p>
    <w:p w14:paraId="1B20D8A2"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 xml:space="preserve">　　　　　　　　　　　　　乙　　○○市○○町○○番○号</w:t>
      </w:r>
    </w:p>
    <w:p w14:paraId="5623905F"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 xml:space="preserve">　　　　　　　　　　　　　　　　○○○○○○</w:t>
      </w:r>
    </w:p>
    <w:p w14:paraId="2D667E54" w14:textId="77777777" w:rsidR="00DC2042" w:rsidRPr="00DC2042" w:rsidRDefault="00DC2042" w:rsidP="00DC2042">
      <w:pPr>
        <w:suppressAutoHyphens/>
        <w:wordWrap w:val="0"/>
        <w:autoSpaceDE w:val="0"/>
        <w:autoSpaceDN w:val="0"/>
        <w:textAlignment w:val="baseline"/>
        <w:rPr>
          <w:rFonts w:ascii="ＭＳ 明朝" w:eastAsia="ＭＳ 明朝" w:hAnsi="Times New Roman" w:cs="Times New Roman"/>
          <w:color w:val="000000"/>
          <w:spacing w:val="22"/>
          <w:kern w:val="0"/>
          <w:sz w:val="24"/>
          <w:szCs w:val="24"/>
        </w:rPr>
      </w:pPr>
      <w:r w:rsidRPr="00DC2042">
        <w:rPr>
          <w:rFonts w:ascii="ＭＳ 明朝" w:eastAsia="ＭＳ 明朝" w:hAnsi="ＭＳ 明朝" w:cs="ＭＳ 明朝" w:hint="eastAsia"/>
          <w:color w:val="000000"/>
          <w:kern w:val="0"/>
          <w:sz w:val="24"/>
          <w:szCs w:val="24"/>
        </w:rPr>
        <w:t xml:space="preserve">　　　　　　　　　　　　　　　　</w:t>
      </w:r>
    </w:p>
    <w:p w14:paraId="500932FB" w14:textId="77777777" w:rsidR="008B5A4A" w:rsidRDefault="00C90E99"/>
    <w:sectPr w:rsidR="008B5A4A" w:rsidSect="00DC2042">
      <w:pgSz w:w="11906" w:h="16838"/>
      <w:pgMar w:top="1134" w:right="1418" w:bottom="1134" w:left="1418" w:header="720" w:footer="720" w:gutter="0"/>
      <w:pgNumType w:start="1"/>
      <w:cols w:space="720"/>
      <w:noEndnote/>
      <w:docGrid w:type="linesAndChars" w:linePitch="469" w:charSpace="9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AC"/>
    <w:rsid w:val="00494BAC"/>
    <w:rsid w:val="007471DB"/>
    <w:rsid w:val="00991E50"/>
    <w:rsid w:val="00C90E99"/>
    <w:rsid w:val="00DC2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5CC3E"/>
  <w15:chartTrackingRefBased/>
  <w15:docId w15:val="{4CA3ED0A-1968-4992-BB57-0E963DD2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0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20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吉田　光治</cp:lastModifiedBy>
  <cp:revision>2</cp:revision>
  <cp:lastPrinted>2020-04-13T06:45:00Z</cp:lastPrinted>
  <dcterms:created xsi:type="dcterms:W3CDTF">2024-01-31T01:10:00Z</dcterms:created>
  <dcterms:modified xsi:type="dcterms:W3CDTF">2024-01-31T01:10:00Z</dcterms:modified>
</cp:coreProperties>
</file>